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Контрольная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работа</w:t>
      </w:r>
    </w:p>
    <w:p w:rsidR="00ED0C10" w:rsidRPr="00122AF1" w:rsidRDefault="00ED0C10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по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дисциплине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aps/>
          <w:sz w:val="28"/>
          <w:szCs w:val="28"/>
        </w:rPr>
        <w:t>Правовое</w:t>
      </w:r>
      <w:r w:rsidR="00786D5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aps/>
          <w:sz w:val="28"/>
          <w:szCs w:val="28"/>
        </w:rPr>
        <w:t>обеспечение</w:t>
      </w:r>
      <w:r w:rsidR="00786D5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aps/>
          <w:sz w:val="28"/>
          <w:szCs w:val="28"/>
        </w:rPr>
        <w:t>профессиональной</w:t>
      </w:r>
      <w:r w:rsidR="00786D5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aps/>
          <w:sz w:val="28"/>
          <w:szCs w:val="28"/>
        </w:rPr>
        <w:t>деятельности</w:t>
      </w:r>
    </w:p>
    <w:p w:rsidR="00ED0C10" w:rsidRPr="00122AF1" w:rsidRDefault="00ED0C10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заочная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форма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обучения</w:t>
      </w:r>
    </w:p>
    <w:p w:rsidR="00ED0C10" w:rsidRPr="00122AF1" w:rsidRDefault="00ED0C10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3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курс</w:t>
      </w: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Вариант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–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7.</w:t>
      </w: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Златоуст,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2019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г.</w:t>
      </w:r>
    </w:p>
    <w:p w:rsidR="00AC17AA" w:rsidRPr="00122AF1" w:rsidRDefault="00AC17AA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br w:type="page"/>
      </w:r>
      <w:r w:rsidRPr="00122A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C17AA" w:rsidRPr="00122AF1" w:rsidRDefault="00AC17AA" w:rsidP="00786D55">
      <w:pPr>
        <w:pStyle w:val="a3"/>
        <w:numPr>
          <w:ilvl w:val="3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Вопрос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№1………………………………………………………………..3</w:t>
      </w:r>
    </w:p>
    <w:p w:rsidR="00AC17AA" w:rsidRPr="00122AF1" w:rsidRDefault="00AC17AA" w:rsidP="00786D55">
      <w:pPr>
        <w:pStyle w:val="a3"/>
        <w:numPr>
          <w:ilvl w:val="3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Вопрос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C47F8B">
        <w:rPr>
          <w:rFonts w:ascii="Times New Roman" w:hAnsi="Times New Roman"/>
          <w:sz w:val="28"/>
          <w:szCs w:val="28"/>
        </w:rPr>
        <w:t>№2………………………………………………………………..4</w:t>
      </w:r>
    </w:p>
    <w:p w:rsidR="00AC17AA" w:rsidRPr="00122AF1" w:rsidRDefault="00AC17AA" w:rsidP="00786D55">
      <w:pPr>
        <w:pStyle w:val="a3"/>
        <w:numPr>
          <w:ilvl w:val="3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Вопрос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№</w:t>
      </w:r>
      <w:r w:rsidR="00C47F8B">
        <w:rPr>
          <w:rFonts w:ascii="Times New Roman" w:hAnsi="Times New Roman"/>
          <w:sz w:val="28"/>
          <w:szCs w:val="28"/>
        </w:rPr>
        <w:t>3………………………………………………………………..7</w:t>
      </w:r>
    </w:p>
    <w:p w:rsidR="00ED0C10" w:rsidRPr="00122AF1" w:rsidRDefault="00ED0C10" w:rsidP="00786D55">
      <w:pPr>
        <w:pStyle w:val="a3"/>
        <w:numPr>
          <w:ilvl w:val="3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Задача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№1</w:t>
      </w:r>
      <w:r w:rsidR="00C47F8B">
        <w:rPr>
          <w:rFonts w:ascii="Times New Roman" w:hAnsi="Times New Roman"/>
          <w:sz w:val="28"/>
          <w:szCs w:val="28"/>
        </w:rPr>
        <w:t>………………………………………………………………...8</w:t>
      </w:r>
    </w:p>
    <w:p w:rsidR="00ED0C10" w:rsidRPr="00122AF1" w:rsidRDefault="00ED0C10" w:rsidP="00786D55">
      <w:pPr>
        <w:pStyle w:val="a3"/>
        <w:numPr>
          <w:ilvl w:val="3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Задача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№2</w:t>
      </w:r>
      <w:r w:rsidR="00C47F8B">
        <w:rPr>
          <w:rFonts w:ascii="Times New Roman" w:hAnsi="Times New Roman"/>
          <w:sz w:val="28"/>
          <w:szCs w:val="28"/>
        </w:rPr>
        <w:t>………………………………………………………………...9</w:t>
      </w:r>
    </w:p>
    <w:p w:rsidR="00ED0C10" w:rsidRPr="00122AF1" w:rsidRDefault="00ED0C10" w:rsidP="00786D55">
      <w:pPr>
        <w:pStyle w:val="a3"/>
        <w:numPr>
          <w:ilvl w:val="3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Задача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№3</w:t>
      </w:r>
      <w:r w:rsidR="00C47F8B">
        <w:rPr>
          <w:rFonts w:ascii="Times New Roman" w:hAnsi="Times New Roman"/>
          <w:sz w:val="28"/>
          <w:szCs w:val="28"/>
        </w:rPr>
        <w:t>……………………………………………………………….10</w:t>
      </w:r>
    </w:p>
    <w:p w:rsidR="00ED0C10" w:rsidRPr="00122AF1" w:rsidRDefault="00AC17AA" w:rsidP="00786D5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Список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используемой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литературы………………………………………...11</w:t>
      </w:r>
      <w:r w:rsidR="00ED0C10" w:rsidRPr="00122AF1">
        <w:rPr>
          <w:rFonts w:ascii="Times New Roman" w:hAnsi="Times New Roman"/>
          <w:sz w:val="28"/>
          <w:szCs w:val="28"/>
        </w:rPr>
        <w:br w:type="page"/>
      </w:r>
    </w:p>
    <w:p w:rsidR="00ED0C10" w:rsidRPr="00122AF1" w:rsidRDefault="00ED0C10" w:rsidP="00786D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2AF1">
        <w:rPr>
          <w:rFonts w:ascii="Times New Roman" w:hAnsi="Times New Roman"/>
          <w:b/>
          <w:color w:val="000000"/>
          <w:sz w:val="28"/>
          <w:szCs w:val="28"/>
        </w:rPr>
        <w:lastRenderedPageBreak/>
        <w:t>Гражданско-правовая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ответственность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способы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защиты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гражданских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прав.</w:t>
      </w:r>
    </w:p>
    <w:p w:rsidR="00B85C36" w:rsidRPr="00122AF1" w:rsidRDefault="009E4A66" w:rsidP="00786D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22AF1">
        <w:rPr>
          <w:rFonts w:ascii="Times New Roman" w:hAnsi="Times New Roman"/>
          <w:color w:val="000000"/>
          <w:sz w:val="28"/>
          <w:szCs w:val="28"/>
        </w:rPr>
        <w:t>Гражданско-правовая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–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это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последствия,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возникающие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основании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гражданского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правонарушения.</w:t>
      </w:r>
    </w:p>
    <w:p w:rsidR="009E4A66" w:rsidRPr="00122AF1" w:rsidRDefault="009E4A66" w:rsidP="00786D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Способы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защиты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гражданских</w:t>
      </w:r>
      <w:r w:rsidR="00786D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прав</w:t>
      </w:r>
      <w:r w:rsidR="00030E9D" w:rsidRPr="00122AF1">
        <w:rPr>
          <w:rStyle w:val="a8"/>
          <w:rFonts w:ascii="Times New Roman" w:hAnsi="Times New Roman"/>
          <w:color w:val="222222"/>
          <w:sz w:val="28"/>
          <w:szCs w:val="28"/>
          <w:shd w:val="clear" w:color="auto" w:fill="FFFFFF"/>
        </w:rPr>
        <w:footnoteReference w:id="1"/>
      </w:r>
      <w:r w:rsidRPr="00122A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признание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права;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74"/>
      <w:bookmarkEnd w:id="0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восстановление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существовавшего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права,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пресечения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действий,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нарушающих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создающих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угрозу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нарушения;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75"/>
      <w:bookmarkEnd w:id="1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признание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оспоримой</w:t>
      </w:r>
      <w:proofErr w:type="spellEnd"/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сделки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недействительной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последствий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недействительности,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anchor="dst100949" w:history="1">
        <w:r w:rsidR="00030E9D" w:rsidRPr="00122AF1">
          <w:rPr>
            <w:rFonts w:ascii="Times New Roman" w:eastAsia="Times New Roman" w:hAnsi="Times New Roman"/>
            <w:sz w:val="28"/>
            <w:szCs w:val="28"/>
            <w:lang w:eastAsia="ru-RU"/>
          </w:rPr>
          <w:t>последствий</w:t>
        </w:r>
      </w:hyperlink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недействительности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ничтожной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сделки;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267"/>
      <w:bookmarkEnd w:id="2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признание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</w:t>
      </w:r>
      <w:proofErr w:type="gramEnd"/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собрания;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76"/>
      <w:bookmarkEnd w:id="3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признание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</w:t>
      </w:r>
      <w:proofErr w:type="gramEnd"/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самоуправления;</w:t>
      </w:r>
    </w:p>
    <w:bookmarkStart w:id="4" w:name="dst100077"/>
    <w:bookmarkEnd w:id="4"/>
    <w:p w:rsidR="00030E9D" w:rsidRPr="00122AF1" w:rsidRDefault="00030E9D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"http://www.consultant.ru/document/cons_doc_LAW_181602/" \l "dst100029" </w:instrTex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proofErr w:type="gramStart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самозащит</w:t>
      </w:r>
      <w:proofErr w:type="gramEnd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C83012" w:rsidRPr="00122A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права;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078"/>
      <w:bookmarkEnd w:id="5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присуждение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исполнению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натуре;</w:t>
      </w:r>
    </w:p>
    <w:p w:rsidR="00030E9D" w:rsidRPr="00122AF1" w:rsidRDefault="00030E9D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079"/>
      <w:bookmarkEnd w:id="6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возмещени</w:t>
      </w:r>
      <w:r w:rsidR="00C83012" w:rsidRPr="00122A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убытков;</w:t>
      </w:r>
    </w:p>
    <w:p w:rsidR="00030E9D" w:rsidRPr="00122AF1" w:rsidRDefault="00030E9D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00080"/>
      <w:bookmarkEnd w:id="7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взыскани</w:t>
      </w:r>
      <w:r w:rsidR="00C83012" w:rsidRPr="00122A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неустойки;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0081"/>
      <w:bookmarkEnd w:id="8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компенсация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морального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вреда;</w:t>
      </w:r>
    </w:p>
    <w:p w:rsidR="00030E9D" w:rsidRPr="00122AF1" w:rsidRDefault="00030E9D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00082"/>
      <w:bookmarkEnd w:id="9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прекращени</w:t>
      </w:r>
      <w:r w:rsidR="00C83012" w:rsidRPr="00122A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12" w:rsidRPr="00122AF1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12" w:rsidRPr="00122AF1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правоотношения;</w:t>
      </w:r>
    </w:p>
    <w:p w:rsidR="00030E9D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00083"/>
      <w:bookmarkEnd w:id="10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неприменение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судом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противоречащего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закону;</w:t>
      </w:r>
    </w:p>
    <w:p w:rsidR="009E4A66" w:rsidRPr="00122AF1" w:rsidRDefault="00C83012" w:rsidP="00786D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dst100084"/>
      <w:bookmarkEnd w:id="11"/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способы,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="00786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E9D" w:rsidRPr="00122AF1">
        <w:rPr>
          <w:rFonts w:ascii="Times New Roman" w:eastAsia="Times New Roman" w:hAnsi="Times New Roman"/>
          <w:sz w:val="28"/>
          <w:szCs w:val="28"/>
          <w:lang w:eastAsia="ru-RU"/>
        </w:rPr>
        <w:t>законом.</w:t>
      </w:r>
    </w:p>
    <w:p w:rsidR="00BF7896" w:rsidRPr="00122AF1" w:rsidRDefault="00BF7896" w:rsidP="00786D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AF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D0C10" w:rsidRPr="00122AF1" w:rsidRDefault="00ED0C10" w:rsidP="00786D55">
      <w:pPr>
        <w:pStyle w:val="a3"/>
        <w:numPr>
          <w:ilvl w:val="0"/>
          <w:numId w:val="2"/>
        </w:numPr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lastRenderedPageBreak/>
        <w:t>Заполнить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3158"/>
        <w:gridCol w:w="3140"/>
      </w:tblGrid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ED0C10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Виды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договоров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ED0C10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ED0C10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подряда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9E4A66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соглашение,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соответствии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которым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обязуется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заданию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стороны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определённую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сдать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её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заказчику,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последний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обязуется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принять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работы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оплатить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его.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F1431D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</w:t>
            </w:r>
            <w:r w:rsidR="00297BC4" w:rsidRPr="00122AF1">
              <w:rPr>
                <w:rFonts w:ascii="Times New Roman" w:hAnsi="Times New Roman"/>
                <w:sz w:val="28"/>
                <w:szCs w:val="28"/>
              </w:rPr>
              <w:t>редмет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BC4" w:rsidRPr="00122AF1">
              <w:rPr>
                <w:rFonts w:ascii="Times New Roman" w:hAnsi="Times New Roman"/>
                <w:sz w:val="28"/>
                <w:szCs w:val="28"/>
              </w:rPr>
              <w:t>договора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BC4" w:rsidRPr="00122AF1" w:rsidRDefault="00297BC4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(в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которые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подрядчик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должен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выполнить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работу).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на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возмездное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D454B2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соглашение,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которому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(исполнитель)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обязуется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заданию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стороны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(заказчика)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оказать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услуги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(совершить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действия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определенную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деятельность),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заказчик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—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оплатить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услуги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F1431D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предмете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договора.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D454B2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договор,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оторому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—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пове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ренный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—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берёт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себя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обязательство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—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довер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—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совершить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имени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счёт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последнего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определённые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юридические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действия.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7A69C7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lastRenderedPageBreak/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предмете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договора.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купли-продажи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934338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договор,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которому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обязуется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передать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вещь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собственность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стороне,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покупатель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обязуется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принять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этот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товар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уплатить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него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определённую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денежную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сумму.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7A69C7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предмете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договора.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мены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786D55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гражданско-правового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договора,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берёт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себя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обязательство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передать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некоторое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имущество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против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обязательства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передать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имущество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равной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338"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стоимости.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A70741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предмете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договора.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поставки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934338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хозяйственный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договор,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является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разновидностей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договора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купли-продажи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аналогичен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форме.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1D71C4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предмете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741" w:rsidRPr="00122AF1">
              <w:rPr>
                <w:rFonts w:ascii="Times New Roman" w:hAnsi="Times New Roman"/>
                <w:sz w:val="28"/>
                <w:szCs w:val="28"/>
              </w:rPr>
              <w:t>договора.</w:t>
            </w:r>
          </w:p>
        </w:tc>
      </w:tr>
      <w:tr w:rsidR="001D71C4" w:rsidRPr="00122AF1" w:rsidTr="00BF7896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0" w:rsidRPr="00122AF1" w:rsidRDefault="00BF7896" w:rsidP="00786D55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Д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оговор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10" w:rsidRPr="00122AF1">
              <w:rPr>
                <w:rFonts w:ascii="Times New Roman" w:hAnsi="Times New Roman"/>
                <w:sz w:val="28"/>
                <w:szCs w:val="28"/>
              </w:rPr>
              <w:t>аренды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934338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имущественного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договора,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которой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собственность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передаётся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временное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владение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пользование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арендатору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арендную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плату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другому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собственнику.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Например,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сельском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хозяйстве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добывающих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отраслях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оплачивается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временное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пользование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землёй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или</w:t>
            </w:r>
            <w:r w:rsidR="00786D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недрами.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10" w:rsidRPr="00122AF1" w:rsidRDefault="001D71C4" w:rsidP="00786D55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22AF1">
              <w:rPr>
                <w:rFonts w:ascii="Times New Roman" w:hAnsi="Times New Roman"/>
                <w:sz w:val="28"/>
                <w:szCs w:val="28"/>
              </w:rPr>
              <w:t>Условие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о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предмете</w:t>
            </w:r>
            <w:r w:rsidR="0078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AF1">
              <w:rPr>
                <w:rFonts w:ascii="Times New Roman" w:hAnsi="Times New Roman"/>
                <w:sz w:val="28"/>
                <w:szCs w:val="28"/>
              </w:rPr>
              <w:t>договора.</w:t>
            </w:r>
          </w:p>
        </w:tc>
      </w:tr>
    </w:tbl>
    <w:p w:rsidR="001D71C4" w:rsidRPr="00122AF1" w:rsidRDefault="001D71C4" w:rsidP="00786D5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22AF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D0C10" w:rsidRPr="00122AF1" w:rsidRDefault="00ED0C10" w:rsidP="00786D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2AF1">
        <w:rPr>
          <w:rFonts w:ascii="Times New Roman" w:hAnsi="Times New Roman"/>
          <w:b/>
          <w:color w:val="000000"/>
          <w:sz w:val="28"/>
          <w:szCs w:val="28"/>
        </w:rPr>
        <w:lastRenderedPageBreak/>
        <w:t>Напишите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сочинение-рассуждение</w:t>
      </w:r>
      <w:r w:rsidR="00786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color w:val="000000"/>
          <w:sz w:val="28"/>
          <w:szCs w:val="28"/>
        </w:rPr>
        <w:t>(эссе):</w:t>
      </w:r>
    </w:p>
    <w:p w:rsidR="00ED0C10" w:rsidRPr="00122AF1" w:rsidRDefault="00ED0C10" w:rsidP="00786D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AF1">
        <w:rPr>
          <w:rFonts w:ascii="Times New Roman" w:hAnsi="Times New Roman"/>
          <w:color w:val="000000"/>
          <w:sz w:val="28"/>
          <w:szCs w:val="28"/>
        </w:rPr>
        <w:t>Административно-правовые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отношения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–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это,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как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правило,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всегда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отношения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неравенства.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2418" w:rsidRPr="00122AF1" w:rsidRDefault="000F237C" w:rsidP="00A1675A">
      <w:pPr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122AF1">
        <w:rPr>
          <w:rFonts w:ascii="Times New Roman" w:hAnsi="Times New Roman"/>
          <w:color w:val="000000"/>
          <w:sz w:val="28"/>
          <w:szCs w:val="28"/>
        </w:rPr>
        <w:t>Административно-правовые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отношения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–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AF1">
        <w:rPr>
          <w:rFonts w:ascii="Times New Roman" w:hAnsi="Times New Roman"/>
          <w:color w:val="000000"/>
          <w:sz w:val="28"/>
          <w:szCs w:val="28"/>
        </w:rPr>
        <w:t>это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такие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отношения,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которые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регулируются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нормами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9B8" w:rsidRPr="00122AF1">
        <w:rPr>
          <w:rFonts w:ascii="Times New Roman" w:hAnsi="Times New Roman"/>
          <w:color w:val="000000"/>
          <w:sz w:val="28"/>
          <w:szCs w:val="28"/>
        </w:rPr>
        <w:t>права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C3F" w:rsidRPr="00122AF1">
        <w:rPr>
          <w:rFonts w:ascii="Times New Roman" w:hAnsi="Times New Roman"/>
          <w:color w:val="000000"/>
          <w:sz w:val="28"/>
          <w:szCs w:val="28"/>
        </w:rPr>
        <w:t>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C3F" w:rsidRPr="00122AF1">
        <w:rPr>
          <w:rFonts w:ascii="Times New Roman" w:hAnsi="Times New Roman"/>
          <w:color w:val="000000"/>
          <w:sz w:val="28"/>
          <w:szCs w:val="28"/>
        </w:rPr>
        <w:t>складываются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C3F" w:rsidRPr="00122AF1">
        <w:rPr>
          <w:rFonts w:ascii="Times New Roman" w:hAnsi="Times New Roman"/>
          <w:color w:val="000000"/>
          <w:sz w:val="28"/>
          <w:szCs w:val="28"/>
        </w:rPr>
        <w:t>в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C3F" w:rsidRPr="00122AF1">
        <w:rPr>
          <w:rFonts w:ascii="Times New Roman" w:hAnsi="Times New Roman"/>
          <w:color w:val="000000"/>
          <w:sz w:val="28"/>
          <w:szCs w:val="28"/>
        </w:rPr>
        <w:t>сфере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C3F" w:rsidRPr="00122AF1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C3F" w:rsidRPr="00122AF1">
        <w:rPr>
          <w:rFonts w:ascii="Times New Roman" w:hAnsi="Times New Roman"/>
          <w:color w:val="000000"/>
          <w:sz w:val="28"/>
          <w:szCs w:val="28"/>
        </w:rPr>
        <w:t>между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1E3" w:rsidRPr="00122AF1">
        <w:rPr>
          <w:rFonts w:ascii="Times New Roman" w:hAnsi="Times New Roman"/>
          <w:color w:val="000000"/>
          <w:sz w:val="28"/>
          <w:szCs w:val="28"/>
        </w:rPr>
        <w:t>должностными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1E3" w:rsidRPr="00122AF1">
        <w:rPr>
          <w:rFonts w:ascii="Times New Roman" w:hAnsi="Times New Roman"/>
          <w:color w:val="000000"/>
          <w:sz w:val="28"/>
          <w:szCs w:val="28"/>
        </w:rPr>
        <w:t>лицами.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В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системе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органов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исполнительной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власти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всегда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одно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нижестоящее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должностное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лицо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подчиняется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другому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вышестоящему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должностному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8F" w:rsidRPr="00122AF1">
        <w:rPr>
          <w:rFonts w:ascii="Times New Roman" w:hAnsi="Times New Roman"/>
          <w:color w:val="000000"/>
          <w:sz w:val="28"/>
          <w:szCs w:val="28"/>
        </w:rPr>
        <w:t>лицу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.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Как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раз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таки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в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этом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проявляется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отношение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неравенства.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рано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или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поздно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их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должностное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положение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9E" w:rsidRPr="00122AF1">
        <w:rPr>
          <w:rFonts w:ascii="Times New Roman" w:hAnsi="Times New Roman"/>
          <w:color w:val="000000"/>
          <w:sz w:val="28"/>
          <w:szCs w:val="28"/>
        </w:rPr>
        <w:t>меняется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.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Кто-то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поднимается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по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карьерной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лестницы,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так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как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хорошо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выполняет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свои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обязанности,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а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кто-то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спускается,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то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99" w:rsidRPr="00122AF1">
        <w:rPr>
          <w:rFonts w:ascii="Times New Roman" w:hAnsi="Times New Roman"/>
          <w:color w:val="000000"/>
          <w:sz w:val="28"/>
          <w:szCs w:val="28"/>
        </w:rPr>
        <w:t>есть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злоупотребляет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своими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должностными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полномочиями,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не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выполняет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свою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служебную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работу.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Именно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в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этом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C14" w:rsidRPr="00122AF1">
        <w:rPr>
          <w:rFonts w:ascii="Times New Roman" w:hAnsi="Times New Roman"/>
          <w:color w:val="000000"/>
          <w:sz w:val="28"/>
          <w:szCs w:val="28"/>
        </w:rPr>
        <w:t>проявляется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t>отношение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t>неравенства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t>между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t>органами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786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t>власти.</w:t>
      </w:r>
      <w:r w:rsidR="00482418" w:rsidRPr="00122AF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82418" w:rsidRPr="00122AF1" w:rsidRDefault="00ED0C10" w:rsidP="00786D55">
      <w:pPr>
        <w:pStyle w:val="a4"/>
        <w:widowControl w:val="0"/>
        <w:spacing w:after="0" w:line="360" w:lineRule="auto"/>
        <w:ind w:firstLine="284"/>
        <w:jc w:val="center"/>
        <w:rPr>
          <w:sz w:val="28"/>
          <w:szCs w:val="28"/>
        </w:rPr>
      </w:pPr>
      <w:r w:rsidRPr="00122AF1">
        <w:rPr>
          <w:b/>
          <w:sz w:val="28"/>
          <w:szCs w:val="28"/>
        </w:rPr>
        <w:lastRenderedPageBreak/>
        <w:t>Задача</w:t>
      </w:r>
      <w:r w:rsidR="00786D55">
        <w:rPr>
          <w:b/>
          <w:sz w:val="28"/>
          <w:szCs w:val="28"/>
        </w:rPr>
        <w:t xml:space="preserve"> </w:t>
      </w:r>
      <w:r w:rsidRPr="00122AF1">
        <w:rPr>
          <w:b/>
          <w:sz w:val="28"/>
          <w:szCs w:val="28"/>
        </w:rPr>
        <w:t>1.</w:t>
      </w:r>
    </w:p>
    <w:p w:rsidR="00ED0C10" w:rsidRPr="00122AF1" w:rsidRDefault="00ED0C10" w:rsidP="00786D55">
      <w:pPr>
        <w:pStyle w:val="a4"/>
        <w:widowControl w:val="0"/>
        <w:spacing w:after="0" w:line="360" w:lineRule="auto"/>
        <w:ind w:firstLine="284"/>
        <w:jc w:val="both"/>
        <w:rPr>
          <w:sz w:val="28"/>
          <w:szCs w:val="28"/>
        </w:rPr>
      </w:pPr>
      <w:r w:rsidRPr="00122AF1">
        <w:rPr>
          <w:sz w:val="28"/>
          <w:szCs w:val="28"/>
        </w:rPr>
        <w:t>Покупательница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обратилась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магазин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требованием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замены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некачественного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миксера.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момент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обращения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такие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миксеры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продаже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имелись,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более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высокой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цене.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Замена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была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произведена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через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2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недели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после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обращения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покупательницы.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Затягивание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сроков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обмена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было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мотивировано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сначала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болезнью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главного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бухгалтера,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затем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командировкой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директора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фирмы.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При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предоставлении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нового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миксера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покупательницы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потребовали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доплату,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поскольку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цены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миксеры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это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время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еще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более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выросли.</w:t>
      </w:r>
      <w:r w:rsidR="00786D55">
        <w:rPr>
          <w:sz w:val="28"/>
          <w:szCs w:val="28"/>
        </w:rPr>
        <w:t xml:space="preserve"> </w:t>
      </w:r>
    </w:p>
    <w:p w:rsidR="00ED0C10" w:rsidRPr="00122AF1" w:rsidRDefault="00ED0C10" w:rsidP="00786D55">
      <w:pPr>
        <w:pStyle w:val="a4"/>
        <w:widowControl w:val="0"/>
        <w:spacing w:after="0" w:line="360" w:lineRule="auto"/>
        <w:ind w:firstLine="284"/>
        <w:jc w:val="both"/>
        <w:rPr>
          <w:i/>
          <w:sz w:val="28"/>
          <w:szCs w:val="28"/>
        </w:rPr>
      </w:pPr>
      <w:r w:rsidRPr="00122AF1">
        <w:rPr>
          <w:i/>
          <w:sz w:val="28"/>
          <w:szCs w:val="28"/>
        </w:rPr>
        <w:t>Должна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ли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покупательница</w:t>
      </w:r>
      <w:r w:rsidR="00786D55">
        <w:rPr>
          <w:i/>
          <w:sz w:val="28"/>
          <w:szCs w:val="28"/>
        </w:rPr>
        <w:t xml:space="preserve"> </w:t>
      </w:r>
      <w:proofErr w:type="gramStart"/>
      <w:r w:rsidRPr="00122AF1">
        <w:rPr>
          <w:i/>
          <w:sz w:val="28"/>
          <w:szCs w:val="28"/>
        </w:rPr>
        <w:t>оплачивать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дополнительную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стоимость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изделия</w:t>
      </w:r>
      <w:proofErr w:type="gramEnd"/>
      <w:r w:rsidRPr="00122AF1">
        <w:rPr>
          <w:i/>
          <w:sz w:val="28"/>
          <w:szCs w:val="28"/>
        </w:rPr>
        <w:t>?</w:t>
      </w:r>
    </w:p>
    <w:p w:rsidR="00ED0C10" w:rsidRPr="00122AF1" w:rsidRDefault="00482418" w:rsidP="00786D55">
      <w:pPr>
        <w:pStyle w:val="a4"/>
        <w:widowControl w:val="0"/>
        <w:spacing w:after="0" w:line="360" w:lineRule="auto"/>
        <w:ind w:firstLine="284"/>
        <w:jc w:val="center"/>
        <w:rPr>
          <w:b/>
          <w:sz w:val="28"/>
          <w:szCs w:val="28"/>
        </w:rPr>
      </w:pPr>
      <w:r w:rsidRPr="00122AF1">
        <w:rPr>
          <w:b/>
          <w:sz w:val="28"/>
          <w:szCs w:val="28"/>
        </w:rPr>
        <w:t>Ответ</w:t>
      </w:r>
    </w:p>
    <w:p w:rsidR="007F2245" w:rsidRPr="00122AF1" w:rsidRDefault="0028779B" w:rsidP="00786D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AF1">
        <w:rPr>
          <w:rFonts w:ascii="Times New Roman" w:hAnsi="Times New Roman"/>
          <w:sz w:val="28"/>
          <w:szCs w:val="28"/>
        </w:rPr>
        <w:t>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соответствии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с</w:t>
      </w:r>
      <w:r w:rsidR="00055D86" w:rsidRPr="00122AF1">
        <w:rPr>
          <w:rFonts w:ascii="Times New Roman" w:hAnsi="Times New Roman"/>
          <w:sz w:val="28"/>
          <w:szCs w:val="28"/>
        </w:rPr>
        <w:t>о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статьёй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21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закона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РФ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«О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защите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прав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потребителей»,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товар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должен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быть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заменен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на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новый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без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какой-либо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доплаты,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так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как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55D86" w:rsidRPr="00122AF1">
        <w:rPr>
          <w:rFonts w:ascii="Times New Roman" w:hAnsi="Times New Roman"/>
          <w:sz w:val="28"/>
          <w:szCs w:val="28"/>
        </w:rPr>
        <w:t>продавец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обязан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заменить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такой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товар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течени</w:t>
      </w:r>
      <w:proofErr w:type="gramStart"/>
      <w:r w:rsidR="00F97F3D" w:rsidRPr="00122AF1">
        <w:rPr>
          <w:rFonts w:ascii="Times New Roman" w:hAnsi="Times New Roman"/>
          <w:sz w:val="28"/>
          <w:szCs w:val="28"/>
        </w:rPr>
        <w:t>и</w:t>
      </w:r>
      <w:proofErr w:type="gramEnd"/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7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дней,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сроки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были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97F3D" w:rsidRPr="00122AF1">
        <w:rPr>
          <w:rFonts w:ascii="Times New Roman" w:hAnsi="Times New Roman"/>
          <w:sz w:val="28"/>
          <w:szCs w:val="28"/>
        </w:rPr>
        <w:t>нарушены.</w:t>
      </w:r>
      <w:r w:rsidR="007F2245" w:rsidRPr="00122AF1">
        <w:rPr>
          <w:rFonts w:ascii="Times New Roman" w:hAnsi="Times New Roman"/>
          <w:sz w:val="28"/>
          <w:szCs w:val="28"/>
        </w:rPr>
        <w:br w:type="page"/>
      </w:r>
    </w:p>
    <w:p w:rsidR="007F2245" w:rsidRPr="00122AF1" w:rsidRDefault="00ED0C10" w:rsidP="00786D55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lastRenderedPageBreak/>
        <w:t>Задача</w:t>
      </w:r>
      <w:r w:rsidR="00786D55">
        <w:rPr>
          <w:rFonts w:ascii="Times New Roman" w:hAnsi="Times New Roman"/>
          <w:b/>
          <w:sz w:val="28"/>
          <w:szCs w:val="28"/>
        </w:rPr>
        <w:t xml:space="preserve"> </w:t>
      </w:r>
      <w:r w:rsidRPr="00122AF1">
        <w:rPr>
          <w:rFonts w:ascii="Times New Roman" w:hAnsi="Times New Roman"/>
          <w:b/>
          <w:sz w:val="28"/>
          <w:szCs w:val="28"/>
        </w:rPr>
        <w:t>2.</w:t>
      </w:r>
    </w:p>
    <w:p w:rsidR="007F5481" w:rsidRPr="00122AF1" w:rsidRDefault="00ED0C10" w:rsidP="00786D5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результ</w:t>
      </w:r>
      <w:r w:rsidR="007F5481" w:rsidRPr="00122AF1">
        <w:rPr>
          <w:rFonts w:ascii="Times New Roman" w:hAnsi="Times New Roman"/>
          <w:sz w:val="28"/>
          <w:szCs w:val="28"/>
        </w:rPr>
        <w:t>ате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7F5481" w:rsidRPr="00122AF1">
        <w:rPr>
          <w:rFonts w:ascii="Times New Roman" w:hAnsi="Times New Roman"/>
          <w:sz w:val="28"/>
          <w:szCs w:val="28"/>
        </w:rPr>
        <w:t>замены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7F5481" w:rsidRPr="00122AF1">
        <w:rPr>
          <w:rFonts w:ascii="Times New Roman" w:hAnsi="Times New Roman"/>
          <w:sz w:val="28"/>
          <w:szCs w:val="28"/>
        </w:rPr>
        <w:t>поврежденного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7F5481" w:rsidRPr="00122AF1">
        <w:rPr>
          <w:rFonts w:ascii="Times New Roman" w:hAnsi="Times New Roman"/>
          <w:sz w:val="28"/>
          <w:szCs w:val="28"/>
        </w:rPr>
        <w:t>«замка-</w:t>
      </w:r>
      <w:r w:rsidRPr="00122AF1">
        <w:rPr>
          <w:rFonts w:ascii="Times New Roman" w:hAnsi="Times New Roman"/>
          <w:sz w:val="28"/>
          <w:szCs w:val="28"/>
        </w:rPr>
        <w:t>молнии»,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гражданин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Юрьев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остался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недоволен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результатом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ремонта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–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материал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обуви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оказался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испорченным.</w:t>
      </w:r>
    </w:p>
    <w:p w:rsidR="00ED0C10" w:rsidRPr="00122AF1" w:rsidRDefault="00ED0C10" w:rsidP="00786D55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122AF1">
        <w:rPr>
          <w:rFonts w:ascii="Times New Roman" w:hAnsi="Times New Roman"/>
          <w:i/>
          <w:sz w:val="28"/>
          <w:szCs w:val="28"/>
        </w:rPr>
        <w:t>Какова</w:t>
      </w:r>
      <w:r w:rsidR="00786D55">
        <w:rPr>
          <w:rFonts w:ascii="Times New Roman" w:hAnsi="Times New Roman"/>
          <w:i/>
          <w:sz w:val="28"/>
          <w:szCs w:val="28"/>
        </w:rPr>
        <w:t xml:space="preserve"> </w:t>
      </w:r>
      <w:r w:rsidRPr="00122AF1">
        <w:rPr>
          <w:rFonts w:ascii="Times New Roman" w:hAnsi="Times New Roman"/>
          <w:i/>
          <w:sz w:val="28"/>
          <w:szCs w:val="28"/>
        </w:rPr>
        <w:t>ответственность</w:t>
      </w:r>
      <w:r w:rsidR="00786D55">
        <w:rPr>
          <w:rFonts w:ascii="Times New Roman" w:hAnsi="Times New Roman"/>
          <w:i/>
          <w:sz w:val="28"/>
          <w:szCs w:val="28"/>
        </w:rPr>
        <w:t xml:space="preserve"> </w:t>
      </w:r>
      <w:r w:rsidRPr="00122AF1">
        <w:rPr>
          <w:rFonts w:ascii="Times New Roman" w:hAnsi="Times New Roman"/>
          <w:i/>
          <w:sz w:val="28"/>
          <w:szCs w:val="28"/>
        </w:rPr>
        <w:t>мастера</w:t>
      </w:r>
      <w:r w:rsidR="00786D55">
        <w:rPr>
          <w:rFonts w:ascii="Times New Roman" w:hAnsi="Times New Roman"/>
          <w:i/>
          <w:sz w:val="28"/>
          <w:szCs w:val="28"/>
        </w:rPr>
        <w:t xml:space="preserve"> </w:t>
      </w:r>
      <w:r w:rsidRPr="00122AF1">
        <w:rPr>
          <w:rFonts w:ascii="Times New Roman" w:hAnsi="Times New Roman"/>
          <w:i/>
          <w:sz w:val="28"/>
          <w:szCs w:val="28"/>
        </w:rPr>
        <w:t>за</w:t>
      </w:r>
      <w:r w:rsidR="00786D55">
        <w:rPr>
          <w:rFonts w:ascii="Times New Roman" w:hAnsi="Times New Roman"/>
          <w:i/>
          <w:sz w:val="28"/>
          <w:szCs w:val="28"/>
        </w:rPr>
        <w:t xml:space="preserve"> </w:t>
      </w:r>
      <w:r w:rsidRPr="00122AF1">
        <w:rPr>
          <w:rFonts w:ascii="Times New Roman" w:hAnsi="Times New Roman"/>
          <w:i/>
          <w:sz w:val="28"/>
          <w:szCs w:val="28"/>
        </w:rPr>
        <w:t>некачественное</w:t>
      </w:r>
      <w:r w:rsidR="00786D55">
        <w:rPr>
          <w:rFonts w:ascii="Times New Roman" w:hAnsi="Times New Roman"/>
          <w:i/>
          <w:sz w:val="28"/>
          <w:szCs w:val="28"/>
        </w:rPr>
        <w:t xml:space="preserve"> </w:t>
      </w:r>
      <w:r w:rsidRPr="00122AF1">
        <w:rPr>
          <w:rFonts w:ascii="Times New Roman" w:hAnsi="Times New Roman"/>
          <w:i/>
          <w:sz w:val="28"/>
          <w:szCs w:val="28"/>
        </w:rPr>
        <w:t>оказание</w:t>
      </w:r>
      <w:r w:rsidR="00786D55">
        <w:rPr>
          <w:rFonts w:ascii="Times New Roman" w:hAnsi="Times New Roman"/>
          <w:i/>
          <w:sz w:val="28"/>
          <w:szCs w:val="28"/>
        </w:rPr>
        <w:t xml:space="preserve"> </w:t>
      </w:r>
      <w:r w:rsidRPr="00122AF1">
        <w:rPr>
          <w:rFonts w:ascii="Times New Roman" w:hAnsi="Times New Roman"/>
          <w:i/>
          <w:sz w:val="28"/>
          <w:szCs w:val="28"/>
        </w:rPr>
        <w:t>услуги?</w:t>
      </w:r>
    </w:p>
    <w:p w:rsidR="007F5481" w:rsidRPr="00122AF1" w:rsidRDefault="007F5481" w:rsidP="00786D5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22AF1">
        <w:rPr>
          <w:rFonts w:ascii="Times New Roman" w:hAnsi="Times New Roman"/>
          <w:b/>
          <w:sz w:val="28"/>
          <w:szCs w:val="28"/>
        </w:rPr>
        <w:t>Ответ</w:t>
      </w:r>
    </w:p>
    <w:p w:rsidR="007F5481" w:rsidRPr="00122AF1" w:rsidRDefault="009324AE" w:rsidP="00786D55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122AF1">
        <w:rPr>
          <w:rFonts w:ascii="Times New Roman" w:hAnsi="Times New Roman"/>
          <w:sz w:val="28"/>
          <w:szCs w:val="28"/>
        </w:rPr>
        <w:t>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соответствии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пунктом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1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статьи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29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Закон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РФ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«О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защите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прав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потребителей»</w:t>
      </w:r>
      <w:r w:rsidR="00985819" w:rsidRPr="00122AF1">
        <w:rPr>
          <w:rFonts w:ascii="Times New Roman" w:hAnsi="Times New Roman"/>
          <w:sz w:val="28"/>
          <w:szCs w:val="28"/>
        </w:rPr>
        <w:t>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гражданин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Юрьев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вправе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потребовать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безвозмездное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устранение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985819" w:rsidRPr="00122AF1">
        <w:rPr>
          <w:rFonts w:ascii="Times New Roman" w:hAnsi="Times New Roman"/>
          <w:sz w:val="28"/>
          <w:szCs w:val="28"/>
        </w:rPr>
        <w:t>недостатков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571A7" w:rsidRPr="00122AF1">
        <w:rPr>
          <w:rFonts w:ascii="Times New Roman" w:hAnsi="Times New Roman"/>
          <w:sz w:val="28"/>
          <w:szCs w:val="28"/>
        </w:rPr>
        <w:t>или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571A7" w:rsidRPr="00122AF1">
        <w:rPr>
          <w:rFonts w:ascii="Times New Roman" w:hAnsi="Times New Roman"/>
          <w:sz w:val="28"/>
          <w:szCs w:val="28"/>
        </w:rPr>
        <w:t>уменьшения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571A7" w:rsidRPr="00122AF1">
        <w:rPr>
          <w:rFonts w:ascii="Times New Roman" w:hAnsi="Times New Roman"/>
          <w:sz w:val="28"/>
          <w:szCs w:val="28"/>
        </w:rPr>
        <w:t>цены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571A7" w:rsidRPr="00122AF1">
        <w:rPr>
          <w:rFonts w:ascii="Times New Roman" w:hAnsi="Times New Roman"/>
          <w:sz w:val="28"/>
          <w:szCs w:val="28"/>
        </w:rPr>
        <w:t>выполненной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F571A7" w:rsidRPr="00122AF1">
        <w:rPr>
          <w:rFonts w:ascii="Times New Roman" w:hAnsi="Times New Roman"/>
          <w:sz w:val="28"/>
          <w:szCs w:val="28"/>
        </w:rPr>
        <w:t>работы.</w:t>
      </w:r>
    </w:p>
    <w:p w:rsidR="007F5481" w:rsidRPr="00122AF1" w:rsidRDefault="007F5481" w:rsidP="00786D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AF1">
        <w:rPr>
          <w:rFonts w:ascii="Times New Roman" w:hAnsi="Times New Roman"/>
          <w:sz w:val="28"/>
          <w:szCs w:val="28"/>
        </w:rPr>
        <w:br w:type="page"/>
      </w:r>
    </w:p>
    <w:p w:rsidR="007F5481" w:rsidRPr="00122AF1" w:rsidRDefault="00ED0C10" w:rsidP="00786D55">
      <w:pPr>
        <w:pStyle w:val="a4"/>
        <w:widowControl w:val="0"/>
        <w:spacing w:after="0" w:line="360" w:lineRule="auto"/>
        <w:ind w:firstLine="284"/>
        <w:jc w:val="center"/>
        <w:rPr>
          <w:sz w:val="28"/>
          <w:szCs w:val="28"/>
        </w:rPr>
      </w:pPr>
      <w:r w:rsidRPr="00122AF1">
        <w:rPr>
          <w:b/>
          <w:sz w:val="28"/>
          <w:szCs w:val="28"/>
        </w:rPr>
        <w:lastRenderedPageBreak/>
        <w:t>Задача</w:t>
      </w:r>
      <w:r w:rsidR="00786D55">
        <w:rPr>
          <w:b/>
          <w:sz w:val="28"/>
          <w:szCs w:val="28"/>
        </w:rPr>
        <w:t xml:space="preserve"> </w:t>
      </w:r>
      <w:r w:rsidRPr="00122AF1">
        <w:rPr>
          <w:b/>
          <w:sz w:val="28"/>
          <w:szCs w:val="28"/>
        </w:rPr>
        <w:t>3.</w:t>
      </w:r>
    </w:p>
    <w:p w:rsidR="00ED0C10" w:rsidRPr="00122AF1" w:rsidRDefault="00ED0C10" w:rsidP="00786D55">
      <w:pPr>
        <w:pStyle w:val="a4"/>
        <w:widowControl w:val="0"/>
        <w:spacing w:after="0" w:line="360" w:lineRule="auto"/>
        <w:ind w:firstLine="284"/>
        <w:jc w:val="both"/>
        <w:rPr>
          <w:sz w:val="28"/>
          <w:szCs w:val="28"/>
        </w:rPr>
      </w:pPr>
      <w:r w:rsidRPr="00122AF1">
        <w:rPr>
          <w:sz w:val="28"/>
          <w:szCs w:val="28"/>
        </w:rPr>
        <w:t>Родители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подарили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сыну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телевизор,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купленный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ими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магазине,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сроком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гарантии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1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год.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Через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2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недели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после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гарантийного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срока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телевизор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загорелся,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результате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чего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произошел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пожар.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Сын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получил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ожоги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вынужден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был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лечиться.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Кроме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того,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были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повреждены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стена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мебель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комнате.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магазине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возмещении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имущественного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вреда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стоимости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поврежденной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мебели,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ремонта,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расходов,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связанных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лечением,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отказали,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мотивируя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это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тем,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что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телевизор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был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куплен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им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лично,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следовательно,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он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является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потребителем,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также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тем,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что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магазин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несет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за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телевизор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ответственности,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поскольку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истек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гарантийный</w:t>
      </w:r>
      <w:r w:rsidR="00786D55">
        <w:rPr>
          <w:sz w:val="28"/>
          <w:szCs w:val="28"/>
        </w:rPr>
        <w:t xml:space="preserve"> </w:t>
      </w:r>
      <w:r w:rsidRPr="00122AF1">
        <w:rPr>
          <w:sz w:val="28"/>
          <w:szCs w:val="28"/>
        </w:rPr>
        <w:t>срок.</w:t>
      </w:r>
      <w:r w:rsidR="00786D55">
        <w:rPr>
          <w:sz w:val="28"/>
          <w:szCs w:val="28"/>
        </w:rPr>
        <w:t xml:space="preserve"> </w:t>
      </w:r>
    </w:p>
    <w:p w:rsidR="00D85EB5" w:rsidRPr="00122AF1" w:rsidRDefault="00ED0C10" w:rsidP="00786D55">
      <w:pPr>
        <w:pStyle w:val="a4"/>
        <w:widowControl w:val="0"/>
        <w:spacing w:after="0" w:line="360" w:lineRule="auto"/>
        <w:ind w:firstLine="284"/>
        <w:jc w:val="both"/>
        <w:rPr>
          <w:i/>
          <w:sz w:val="28"/>
          <w:szCs w:val="28"/>
        </w:rPr>
      </w:pPr>
      <w:r w:rsidRPr="00122AF1">
        <w:rPr>
          <w:i/>
          <w:sz w:val="28"/>
          <w:szCs w:val="28"/>
        </w:rPr>
        <w:t>Может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ли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пострадавший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потребовать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возмещения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вреда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и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кто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несет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перед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ним</w:t>
      </w:r>
      <w:r w:rsidR="00786D55">
        <w:rPr>
          <w:i/>
          <w:sz w:val="28"/>
          <w:szCs w:val="28"/>
        </w:rPr>
        <w:t xml:space="preserve"> </w:t>
      </w:r>
      <w:r w:rsidRPr="00122AF1">
        <w:rPr>
          <w:i/>
          <w:sz w:val="28"/>
          <w:szCs w:val="28"/>
        </w:rPr>
        <w:t>ответственность?</w:t>
      </w:r>
    </w:p>
    <w:p w:rsidR="00122AF1" w:rsidRPr="000F069E" w:rsidRDefault="00122AF1" w:rsidP="00786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9E">
        <w:rPr>
          <w:rFonts w:ascii="Times New Roman" w:hAnsi="Times New Roman"/>
          <w:b/>
          <w:sz w:val="28"/>
          <w:szCs w:val="28"/>
        </w:rPr>
        <w:t>Ответ</w:t>
      </w:r>
    </w:p>
    <w:p w:rsidR="0028779B" w:rsidRPr="00122AF1" w:rsidRDefault="00096C5C" w:rsidP="00786D5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69E">
        <w:rPr>
          <w:rFonts w:ascii="Times New Roman" w:hAnsi="Times New Roman"/>
          <w:sz w:val="28"/>
          <w:szCs w:val="28"/>
        </w:rPr>
        <w:t>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соответствии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пунктом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1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статьи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14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Закона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РФ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«О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защите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прав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0F069E">
        <w:rPr>
          <w:rFonts w:ascii="Times New Roman" w:hAnsi="Times New Roman"/>
          <w:sz w:val="28"/>
          <w:szCs w:val="28"/>
        </w:rPr>
        <w:t>потреб</w:t>
      </w:r>
      <w:r w:rsidR="004447E4" w:rsidRPr="000F069E">
        <w:rPr>
          <w:rFonts w:ascii="Times New Roman" w:hAnsi="Times New Roman"/>
          <w:sz w:val="28"/>
          <w:szCs w:val="28"/>
        </w:rPr>
        <w:t>и</w:t>
      </w:r>
      <w:r w:rsidRPr="000F069E">
        <w:rPr>
          <w:rFonts w:ascii="Times New Roman" w:hAnsi="Times New Roman"/>
          <w:sz w:val="28"/>
          <w:szCs w:val="28"/>
        </w:rPr>
        <w:t>т</w:t>
      </w:r>
      <w:r w:rsidR="004447E4" w:rsidRPr="000F069E">
        <w:rPr>
          <w:rFonts w:ascii="Times New Roman" w:hAnsi="Times New Roman"/>
          <w:sz w:val="28"/>
          <w:szCs w:val="28"/>
        </w:rPr>
        <w:t>е</w:t>
      </w:r>
      <w:r w:rsidRPr="000F069E">
        <w:rPr>
          <w:rFonts w:ascii="Times New Roman" w:hAnsi="Times New Roman"/>
          <w:sz w:val="28"/>
          <w:szCs w:val="28"/>
        </w:rPr>
        <w:t>лей»</w:t>
      </w:r>
      <w:r w:rsidR="004447E4" w:rsidRPr="000F069E">
        <w:rPr>
          <w:rFonts w:ascii="Times New Roman" w:hAnsi="Times New Roman"/>
          <w:sz w:val="28"/>
          <w:szCs w:val="28"/>
        </w:rPr>
        <w:t>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</w:rPr>
        <w:t>вред,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причиненный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жизни,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здоровью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имуществу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потребителя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вследствие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конструктивных,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производственных,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рецептурных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иных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недостатков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товара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(работы,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услуги),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подлежит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возмещению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полном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объеме.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Ответственность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перед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пострадавшим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будет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нести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производитель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данного</w:t>
      </w:r>
      <w:r w:rsidR="00786D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069E" w:rsidRPr="000F069E">
        <w:rPr>
          <w:rFonts w:ascii="Times New Roman" w:hAnsi="Times New Roman"/>
          <w:sz w:val="28"/>
          <w:szCs w:val="28"/>
          <w:shd w:val="clear" w:color="auto" w:fill="FFFFFF"/>
        </w:rPr>
        <w:t>телевизора.</w:t>
      </w:r>
      <w:r w:rsidR="0028779B" w:rsidRPr="00122AF1">
        <w:rPr>
          <w:rFonts w:ascii="Times New Roman" w:hAnsi="Times New Roman"/>
          <w:sz w:val="28"/>
          <w:szCs w:val="28"/>
        </w:rPr>
        <w:br w:type="page"/>
      </w:r>
    </w:p>
    <w:p w:rsidR="0028779B" w:rsidRPr="00122AF1" w:rsidRDefault="0028779B" w:rsidP="00786D55">
      <w:pPr>
        <w:pStyle w:val="a4"/>
        <w:widowControl w:val="0"/>
        <w:spacing w:after="0" w:line="360" w:lineRule="auto"/>
        <w:ind w:firstLine="284"/>
        <w:jc w:val="center"/>
        <w:rPr>
          <w:b/>
          <w:sz w:val="28"/>
          <w:szCs w:val="28"/>
        </w:rPr>
      </w:pPr>
      <w:r w:rsidRPr="00122AF1">
        <w:rPr>
          <w:b/>
          <w:sz w:val="28"/>
          <w:szCs w:val="28"/>
        </w:rPr>
        <w:lastRenderedPageBreak/>
        <w:t>Список</w:t>
      </w:r>
      <w:r w:rsidR="00786D55">
        <w:rPr>
          <w:b/>
          <w:sz w:val="28"/>
          <w:szCs w:val="28"/>
        </w:rPr>
        <w:t xml:space="preserve"> </w:t>
      </w:r>
      <w:r w:rsidRPr="00122AF1">
        <w:rPr>
          <w:b/>
          <w:sz w:val="28"/>
          <w:szCs w:val="28"/>
        </w:rPr>
        <w:t>используемых</w:t>
      </w:r>
      <w:r w:rsidR="00786D55">
        <w:rPr>
          <w:b/>
          <w:sz w:val="28"/>
          <w:szCs w:val="28"/>
        </w:rPr>
        <w:t xml:space="preserve"> </w:t>
      </w:r>
      <w:r w:rsidRPr="00122AF1">
        <w:rPr>
          <w:b/>
          <w:sz w:val="28"/>
          <w:szCs w:val="28"/>
        </w:rPr>
        <w:t>источников</w:t>
      </w:r>
    </w:p>
    <w:p w:rsidR="00C47F8B" w:rsidRPr="00786D55" w:rsidRDefault="00C47F8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"Кодекс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Российской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Федерации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об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административных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правонарушениях"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от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30.12.2001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N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195-ФЗ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(ред.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от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01.05.2019)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(с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55">
        <w:rPr>
          <w:rFonts w:ascii="Times New Roman" w:hAnsi="Times New Roman"/>
          <w:sz w:val="28"/>
          <w:szCs w:val="28"/>
        </w:rPr>
        <w:t>изм</w:t>
      </w:r>
      <w:proofErr w:type="spellEnd"/>
      <w:r w:rsidRPr="00786D55">
        <w:rPr>
          <w:rFonts w:ascii="Times New Roman" w:hAnsi="Times New Roman"/>
          <w:sz w:val="28"/>
          <w:szCs w:val="28"/>
        </w:rPr>
        <w:t>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доп.,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вступ.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силу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12.05.2019)</w:t>
      </w:r>
    </w:p>
    <w:p w:rsidR="00C47F8B" w:rsidRPr="00786D55" w:rsidRDefault="00C47F8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Гражданский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кодекс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Российской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Федерации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(ГК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РФ)</w:t>
      </w:r>
    </w:p>
    <w:p w:rsidR="0028779B" w:rsidRPr="00786D55" w:rsidRDefault="0028779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РФ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07.02.1992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N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2300-1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(ред.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18.03.2019)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"О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защите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прав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потребителей"</w:t>
        </w:r>
      </w:hyperlink>
    </w:p>
    <w:p w:rsidR="008B509B" w:rsidRPr="00786D55" w:rsidRDefault="008B509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Глазунова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Н.И.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Государственное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(административное)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управление.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М.</w:t>
      </w:r>
      <w:proofErr w:type="gramStart"/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:</w:t>
      </w:r>
      <w:proofErr w:type="gramEnd"/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Проспект.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2004.</w:t>
      </w:r>
    </w:p>
    <w:p w:rsidR="008B509B" w:rsidRPr="00786D55" w:rsidRDefault="008B509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Попов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Л.Л.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«Административное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право.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Учебник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для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юридических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вузов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факультетов»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/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Отв.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ред.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Попов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Л.Л.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–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М.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2015.</w:t>
      </w:r>
      <w:r w:rsidR="00786D55">
        <w:rPr>
          <w:rFonts w:ascii="Times New Roman" w:hAnsi="Times New Roman"/>
          <w:sz w:val="28"/>
          <w:szCs w:val="28"/>
        </w:rPr>
        <w:t xml:space="preserve"> </w:t>
      </w:r>
    </w:p>
    <w:p w:rsidR="0028779B" w:rsidRPr="00786D55" w:rsidRDefault="008B509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Бондаренко,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Н.Л.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Гражданское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право.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Особенная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часть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/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Н.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Л.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Бондаренко.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–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Минск: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55">
        <w:rPr>
          <w:rFonts w:ascii="Times New Roman" w:hAnsi="Times New Roman"/>
          <w:sz w:val="28"/>
          <w:szCs w:val="28"/>
        </w:rPr>
        <w:t>Тетралит</w:t>
      </w:r>
      <w:proofErr w:type="spellEnd"/>
      <w:r w:rsidRPr="00786D55">
        <w:rPr>
          <w:rFonts w:ascii="Times New Roman" w:hAnsi="Times New Roman"/>
          <w:sz w:val="28"/>
          <w:szCs w:val="28"/>
        </w:rPr>
        <w:t>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2015.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–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159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с.</w:t>
      </w:r>
      <w:r w:rsidR="00786D55">
        <w:rPr>
          <w:rFonts w:ascii="Times New Roman" w:hAnsi="Times New Roman"/>
          <w:sz w:val="28"/>
          <w:szCs w:val="28"/>
        </w:rPr>
        <w:t xml:space="preserve"> </w:t>
      </w:r>
    </w:p>
    <w:p w:rsidR="008B509B" w:rsidRPr="00786D55" w:rsidRDefault="008B509B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Иванова,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Е.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В.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Гражданское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право.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Особенная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часть: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учебник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и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практикум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/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Е.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В.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Иванова.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–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Москва: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55">
        <w:rPr>
          <w:rFonts w:ascii="Times New Roman" w:hAnsi="Times New Roman"/>
          <w:sz w:val="28"/>
          <w:szCs w:val="28"/>
        </w:rPr>
        <w:t>Юрайт</w:t>
      </w:r>
      <w:proofErr w:type="spellEnd"/>
      <w:r w:rsidRPr="00786D55">
        <w:rPr>
          <w:rFonts w:ascii="Times New Roman" w:hAnsi="Times New Roman"/>
          <w:sz w:val="28"/>
          <w:szCs w:val="28"/>
        </w:rPr>
        <w:t>,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2015.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–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36</w:t>
      </w:r>
      <w:r w:rsidR="00D14C01" w:rsidRPr="00786D55">
        <w:rPr>
          <w:rFonts w:ascii="Times New Roman" w:hAnsi="Times New Roman"/>
          <w:sz w:val="28"/>
          <w:szCs w:val="28"/>
        </w:rPr>
        <w:t>9</w:t>
      </w:r>
      <w:r w:rsidR="00786D55">
        <w:rPr>
          <w:rFonts w:ascii="Times New Roman" w:hAnsi="Times New Roman"/>
          <w:sz w:val="28"/>
          <w:szCs w:val="28"/>
        </w:rPr>
        <w:t xml:space="preserve"> </w:t>
      </w:r>
      <w:r w:rsidR="00D14C01" w:rsidRPr="00786D55">
        <w:rPr>
          <w:rFonts w:ascii="Times New Roman" w:hAnsi="Times New Roman"/>
          <w:sz w:val="28"/>
          <w:szCs w:val="28"/>
        </w:rPr>
        <w:t>с.</w:t>
      </w:r>
    </w:p>
    <w:p w:rsidR="00D14C01" w:rsidRPr="00786D55" w:rsidRDefault="00D14C01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Гражданское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право: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Учебник.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ред.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Б.М.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Гонгало</w:t>
        </w:r>
        <w:proofErr w:type="spellEnd"/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2-е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изд.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перераб</w:t>
        </w:r>
        <w:proofErr w:type="spellEnd"/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доп.-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М.: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Статут,</w:t>
        </w:r>
        <w:r w:rsid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86D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2017.</w:t>
        </w:r>
      </w:hyperlink>
    </w:p>
    <w:p w:rsidR="00D14C01" w:rsidRPr="00786D55" w:rsidRDefault="00786D55" w:rsidP="00786D55">
      <w:pPr>
        <w:pStyle w:val="a3"/>
        <w:numPr>
          <w:ilvl w:val="0"/>
          <w:numId w:val="7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786D55">
        <w:rPr>
          <w:rFonts w:ascii="Times New Roman" w:hAnsi="Times New Roman"/>
          <w:sz w:val="28"/>
          <w:szCs w:val="28"/>
        </w:rPr>
        <w:t>Гафарова,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Гафарова.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55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786D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2016.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55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55">
        <w:rPr>
          <w:rFonts w:ascii="Times New Roman" w:hAnsi="Times New Roman"/>
          <w:sz w:val="28"/>
          <w:szCs w:val="28"/>
        </w:rPr>
        <w:t>c</w:t>
      </w:r>
      <w:proofErr w:type="spellEnd"/>
      <w:r w:rsidRPr="00786D55">
        <w:rPr>
          <w:rFonts w:ascii="Times New Roman" w:hAnsi="Times New Roman"/>
          <w:sz w:val="28"/>
          <w:szCs w:val="28"/>
        </w:rPr>
        <w:t>.</w:t>
      </w:r>
    </w:p>
    <w:sectPr w:rsidR="00D14C01" w:rsidRPr="00786D55" w:rsidSect="00855BDD">
      <w:footerReference w:type="default" r:id="rId11"/>
      <w:pgSz w:w="11906" w:h="16838"/>
      <w:pgMar w:top="1418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36" w:rsidRDefault="00C16136" w:rsidP="00030E9D">
      <w:pPr>
        <w:spacing w:after="0" w:line="240" w:lineRule="auto"/>
      </w:pPr>
      <w:r>
        <w:separator/>
      </w:r>
    </w:p>
  </w:endnote>
  <w:endnote w:type="continuationSeparator" w:id="0">
    <w:p w:rsidR="00C16136" w:rsidRDefault="00C16136" w:rsidP="0003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857"/>
      <w:docPartObj>
        <w:docPartGallery w:val="Page Numbers (Bottom of Page)"/>
        <w:docPartUnique/>
      </w:docPartObj>
    </w:sdtPr>
    <w:sdtContent>
      <w:p w:rsidR="00C47F8B" w:rsidRDefault="00C47F8B">
        <w:pPr>
          <w:pStyle w:val="ac"/>
          <w:jc w:val="center"/>
        </w:pPr>
        <w:fldSimple w:instr=" PAGE   \* MERGEFORMAT ">
          <w:r w:rsidR="00A1675A">
            <w:rPr>
              <w:noProof/>
            </w:rPr>
            <w:t>8</w:t>
          </w:r>
        </w:fldSimple>
      </w:p>
    </w:sdtContent>
  </w:sdt>
  <w:p w:rsidR="00C47F8B" w:rsidRDefault="00C47F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36" w:rsidRDefault="00C16136" w:rsidP="00030E9D">
      <w:pPr>
        <w:spacing w:after="0" w:line="240" w:lineRule="auto"/>
      </w:pPr>
      <w:r>
        <w:separator/>
      </w:r>
    </w:p>
  </w:footnote>
  <w:footnote w:type="continuationSeparator" w:id="0">
    <w:p w:rsidR="00C16136" w:rsidRDefault="00C16136" w:rsidP="00030E9D">
      <w:pPr>
        <w:spacing w:after="0" w:line="240" w:lineRule="auto"/>
      </w:pPr>
      <w:r>
        <w:continuationSeparator/>
      </w:r>
    </w:p>
  </w:footnote>
  <w:footnote w:id="1">
    <w:p w:rsidR="00C47F8B" w:rsidRDefault="00C47F8B">
      <w:pPr>
        <w:pStyle w:val="a6"/>
      </w:pPr>
      <w:r>
        <w:rPr>
          <w:rStyle w:val="a8"/>
        </w:rPr>
        <w:footnoteRef/>
      </w:r>
      <w:r>
        <w:t xml:space="preserve"> Статья 12 Гражданского кодекса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0FD"/>
    <w:multiLevelType w:val="hybridMultilevel"/>
    <w:tmpl w:val="6780016A"/>
    <w:lvl w:ilvl="0" w:tplc="B32087E8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4D4"/>
    <w:multiLevelType w:val="multilevel"/>
    <w:tmpl w:val="5162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F4868"/>
    <w:multiLevelType w:val="hybridMultilevel"/>
    <w:tmpl w:val="100C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18D0"/>
    <w:multiLevelType w:val="hybridMultilevel"/>
    <w:tmpl w:val="1226AC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4D0736"/>
    <w:multiLevelType w:val="hybridMultilevel"/>
    <w:tmpl w:val="A880CAE6"/>
    <w:lvl w:ilvl="0" w:tplc="05365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E7632"/>
    <w:multiLevelType w:val="hybridMultilevel"/>
    <w:tmpl w:val="3D4E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C0BD8"/>
    <w:multiLevelType w:val="multilevel"/>
    <w:tmpl w:val="0374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AA"/>
    <w:rsid w:val="0000568F"/>
    <w:rsid w:val="00030E9D"/>
    <w:rsid w:val="00055D86"/>
    <w:rsid w:val="00096C5C"/>
    <w:rsid w:val="000F069E"/>
    <w:rsid w:val="000F237C"/>
    <w:rsid w:val="00122AF1"/>
    <w:rsid w:val="001D71C4"/>
    <w:rsid w:val="001E4F37"/>
    <w:rsid w:val="0023079E"/>
    <w:rsid w:val="0028779B"/>
    <w:rsid w:val="00297BC4"/>
    <w:rsid w:val="004447E4"/>
    <w:rsid w:val="00482418"/>
    <w:rsid w:val="00572FEB"/>
    <w:rsid w:val="006B1C3F"/>
    <w:rsid w:val="00786D55"/>
    <w:rsid w:val="007A69C7"/>
    <w:rsid w:val="007F2245"/>
    <w:rsid w:val="007F5481"/>
    <w:rsid w:val="00855BDD"/>
    <w:rsid w:val="008B509B"/>
    <w:rsid w:val="009324AE"/>
    <w:rsid w:val="00934338"/>
    <w:rsid w:val="00985819"/>
    <w:rsid w:val="009E4A66"/>
    <w:rsid w:val="00A1675A"/>
    <w:rsid w:val="00A551E3"/>
    <w:rsid w:val="00A70741"/>
    <w:rsid w:val="00AC17AA"/>
    <w:rsid w:val="00AD4C14"/>
    <w:rsid w:val="00B07799"/>
    <w:rsid w:val="00B85C36"/>
    <w:rsid w:val="00BF0C8B"/>
    <w:rsid w:val="00BF7896"/>
    <w:rsid w:val="00C16136"/>
    <w:rsid w:val="00C47F8B"/>
    <w:rsid w:val="00C83012"/>
    <w:rsid w:val="00D14C01"/>
    <w:rsid w:val="00D454B2"/>
    <w:rsid w:val="00D85EB5"/>
    <w:rsid w:val="00ED0C10"/>
    <w:rsid w:val="00F1431D"/>
    <w:rsid w:val="00F571A7"/>
    <w:rsid w:val="00F97F3D"/>
    <w:rsid w:val="00FB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4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AA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nhideWhenUsed/>
    <w:rsid w:val="00ED0C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D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30E9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E9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E9D"/>
    <w:rPr>
      <w:vertAlign w:val="superscript"/>
    </w:rPr>
  </w:style>
  <w:style w:type="character" w:customStyle="1" w:styleId="blk">
    <w:name w:val="blk"/>
    <w:basedOn w:val="a0"/>
    <w:rsid w:val="00030E9D"/>
  </w:style>
  <w:style w:type="character" w:styleId="a9">
    <w:name w:val="Hyperlink"/>
    <w:basedOn w:val="a0"/>
    <w:uiPriority w:val="99"/>
    <w:unhideWhenUsed/>
    <w:rsid w:val="00030E9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5BD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5B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86D55"/>
    <w:rPr>
      <w:b/>
      <w:bCs/>
    </w:rPr>
  </w:style>
  <w:style w:type="paragraph" w:styleId="af">
    <w:name w:val="No Spacing"/>
    <w:uiPriority w:val="1"/>
    <w:qFormat/>
    <w:rsid w:val="00786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22/c18778732f1e820875bb79a8f634f706940f014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edu/student/download_books/book/gongalo_bm_grazhdanskoe_pravo_tom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BC6D-D2E8-4FD2-ADF1-79836161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2019-05-08T14:57:00Z</dcterms:created>
  <dcterms:modified xsi:type="dcterms:W3CDTF">2019-05-08T17:01:00Z</dcterms:modified>
</cp:coreProperties>
</file>