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0C" w:rsidRPr="00C1610B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0B">
        <w:rPr>
          <w:rFonts w:ascii="Times New Roman" w:hAnsi="Times New Roman" w:cs="Times New Roman"/>
          <w:sz w:val="28"/>
          <w:szCs w:val="28"/>
        </w:rPr>
        <w:t>Оглавление</w:t>
      </w:r>
    </w:p>
    <w:p w:rsidR="00C1610B" w:rsidRPr="00C1610B" w:rsidRDefault="00C1610B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C1610B">
        <w:rPr>
          <w:rFonts w:ascii="Times New Roman" w:hAnsi="Times New Roman" w:cs="Times New Roman"/>
          <w:sz w:val="28"/>
          <w:szCs w:val="28"/>
        </w:rPr>
        <w:fldChar w:fldCharType="begin"/>
      </w:r>
      <w:r w:rsidRPr="00C1610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1610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27059448" w:history="1">
        <w:r w:rsidRPr="00C1610B">
          <w:rPr>
            <w:rStyle w:val="a6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_Toc327059448 \h </w:instrTex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1610B" w:rsidRPr="00C1610B" w:rsidRDefault="00C1610B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27059449" w:history="1">
        <w:r w:rsidRPr="00C1610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1.</w:t>
        </w:r>
        <w:r w:rsidRPr="00C1610B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C1610B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Понятия «конкуренция» и «конкурентная борьба»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_Toc327059449 \h </w:instrTex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1610B" w:rsidRPr="00C1610B" w:rsidRDefault="00C1610B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27059450" w:history="1">
        <w:r w:rsidRPr="00C1610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</w:t>
        </w:r>
        <w:r w:rsidRPr="00C1610B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C1610B">
          <w:rPr>
            <w:rStyle w:val="a6"/>
            <w:rFonts w:ascii="Times New Roman" w:hAnsi="Times New Roman" w:cs="Times New Roman"/>
            <w:noProof/>
            <w:sz w:val="28"/>
            <w:szCs w:val="28"/>
          </w:rPr>
          <w:t>Методы и стратегии менеджмента, применяемые в конкурентной борьбе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_Toc327059450 \h </w:instrTex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1610B" w:rsidRPr="00C1610B" w:rsidRDefault="00C1610B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27059451" w:history="1">
        <w:r w:rsidRPr="00C1610B">
          <w:rPr>
            <w:rStyle w:val="a6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_Toc327059451 \h </w:instrTex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1610B" w:rsidRPr="00C1610B" w:rsidRDefault="00C1610B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27059452" w:history="1">
        <w:r w:rsidRPr="00C1610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_Toc327059452 \h </w:instrTex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C161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7580C" w:rsidRPr="00C1610B" w:rsidRDefault="00C1610B" w:rsidP="00B36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0B">
        <w:rPr>
          <w:rFonts w:ascii="Times New Roman" w:hAnsi="Times New Roman" w:cs="Times New Roman"/>
          <w:sz w:val="28"/>
          <w:szCs w:val="28"/>
        </w:rPr>
        <w:fldChar w:fldCharType="end"/>
      </w:r>
    </w:p>
    <w:p w:rsidR="0047580C" w:rsidRDefault="0047580C" w:rsidP="004758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758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B366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580C" w:rsidRPr="001C1C51" w:rsidRDefault="0047580C" w:rsidP="0047580C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Toc327059448"/>
      <w:r w:rsidRPr="001C1C51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47580C" w:rsidRDefault="0047580C" w:rsidP="00B366A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предприятие стремится </w:t>
      </w:r>
      <w:r w:rsidR="00DB16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победить</w:t>
      </w:r>
      <w:r w:rsidR="00DB16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конкурентов по максимальному количеству характеристик – сервис, качества, доступность и т.д.  Такая «победа» достигается путем </w:t>
      </w:r>
      <w:r w:rsidR="00B366AE">
        <w:rPr>
          <w:rFonts w:ascii="Times New Roman" w:hAnsi="Times New Roman" w:cs="Times New Roman"/>
          <w:sz w:val="28"/>
          <w:szCs w:val="28"/>
        </w:rPr>
        <w:t xml:space="preserve">наращивания конкурентных преимуществ – уникальных особенностей организации, связанных с производством или управлением.  Однако разрозненными действиями по достижению конкурентноспосбоности больших успехов достичь невозможно. Необходима разработка совокупности методов, с помощью которых конкурентная борьба будет </w:t>
      </w:r>
      <w:r w:rsidR="00683B07">
        <w:rPr>
          <w:rFonts w:ascii="Times New Roman" w:hAnsi="Times New Roman" w:cs="Times New Roman"/>
          <w:sz w:val="28"/>
          <w:szCs w:val="28"/>
        </w:rPr>
        <w:t>выиграна</w:t>
      </w:r>
      <w:r w:rsidR="00B366AE">
        <w:rPr>
          <w:rFonts w:ascii="Times New Roman" w:hAnsi="Times New Roman" w:cs="Times New Roman"/>
          <w:sz w:val="28"/>
          <w:szCs w:val="28"/>
        </w:rPr>
        <w:t xml:space="preserve"> – а именно разработка конкурентной стратегии.</w:t>
      </w:r>
    </w:p>
    <w:p w:rsidR="00B366AE" w:rsidRDefault="00B366AE" w:rsidP="00B366A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 в самоорганизующейся системе, каковой и является фирма, является борьбой за ограниченное потребление покупателей.  Поэтому необходимо совершенствование системы руководства предприятием и стратегии производства и продвижения товаров.</w:t>
      </w:r>
    </w:p>
    <w:p w:rsidR="00B366AE" w:rsidRDefault="00B366AE" w:rsidP="00B366A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работы обусловлено насыщенностью рынка и особенностью социальных процессов, а именно - общество потребления требует изменений в системе доведения конечного продукта до потребителя, что влечёт за собой совершенствование стратеги конкурентной борьбы.</w:t>
      </w:r>
    </w:p>
    <w:p w:rsidR="00B366AE" w:rsidRDefault="00B366AE" w:rsidP="00B366A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изучение методов менеджмента, применяемых в конкурентной борьбе.</w:t>
      </w:r>
    </w:p>
    <w:p w:rsidR="00B366AE" w:rsidRDefault="00B366AE" w:rsidP="00B366A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366AE" w:rsidRDefault="00B366AE" w:rsidP="00B366AE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понятие «конкуренция».</w:t>
      </w:r>
    </w:p>
    <w:p w:rsidR="00B366AE" w:rsidRPr="00B366AE" w:rsidRDefault="00B366AE" w:rsidP="00B366AE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методы и стратегии конкурентной борьбы.</w:t>
      </w: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C" w:rsidRDefault="0047580C" w:rsidP="004B7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AE" w:rsidRPr="001C1C51" w:rsidRDefault="00B366AE" w:rsidP="00B366AE">
      <w:pPr>
        <w:pStyle w:val="1"/>
        <w:numPr>
          <w:ilvl w:val="0"/>
          <w:numId w:val="36"/>
        </w:numPr>
        <w:jc w:val="center"/>
        <w:rPr>
          <w:rFonts w:ascii="Times New Roman" w:hAnsi="Times New Roman" w:cs="Times New Roman"/>
          <w:color w:val="auto"/>
        </w:rPr>
      </w:pPr>
      <w:bookmarkStart w:id="1" w:name="_Toc327059449"/>
      <w:r w:rsidRPr="001C1C51">
        <w:rPr>
          <w:rFonts w:ascii="Times New Roman" w:hAnsi="Times New Roman" w:cs="Times New Roman"/>
          <w:color w:val="auto"/>
        </w:rPr>
        <w:lastRenderedPageBreak/>
        <w:t>Понятия «конкуренция» и «конкурентная борьба»</w:t>
      </w:r>
      <w:bookmarkEnd w:id="1"/>
    </w:p>
    <w:p w:rsidR="00AE4822" w:rsidRPr="004B7AAE" w:rsidRDefault="000B4B13" w:rsidP="00B36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>Прежде чем рассмотреть методы менеджмента, необходимо разобраться в самом понятии «конкуренция». Исследователи и практики, представители различных отраслей по-разному интерпретируют это понятие.</w:t>
      </w:r>
    </w:p>
    <w:p w:rsidR="000B4B13" w:rsidRPr="004B7AAE" w:rsidRDefault="000B4B13" w:rsidP="004B7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 xml:space="preserve">Лукьянова Н.А. определяет конкуренцию как соперничество между субъектами рыночной экономики за </w:t>
      </w:r>
      <w:r w:rsidR="00683B07" w:rsidRPr="004B7AAE">
        <w:rPr>
          <w:rFonts w:ascii="Times New Roman" w:hAnsi="Times New Roman" w:cs="Times New Roman"/>
          <w:sz w:val="28"/>
          <w:szCs w:val="28"/>
        </w:rPr>
        <w:t>привилегированные</w:t>
      </w:r>
      <w:r w:rsidRPr="004B7AAE">
        <w:rPr>
          <w:rFonts w:ascii="Times New Roman" w:hAnsi="Times New Roman" w:cs="Times New Roman"/>
          <w:sz w:val="28"/>
          <w:szCs w:val="28"/>
        </w:rPr>
        <w:t xml:space="preserve"> условия производства и торговли, т.е. борьба за экономическое выживание.</w:t>
      </w:r>
    </w:p>
    <w:p w:rsidR="000B4B13" w:rsidRPr="004B7AAE" w:rsidRDefault="000B4B13" w:rsidP="004B7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 xml:space="preserve">Фатхудинов Р.А., проведя анализ тематической литературы, </w:t>
      </w:r>
      <w:r w:rsidR="00551ECF" w:rsidRPr="004B7AAE">
        <w:rPr>
          <w:rFonts w:ascii="Times New Roman" w:hAnsi="Times New Roman" w:cs="Times New Roman"/>
          <w:sz w:val="28"/>
          <w:szCs w:val="28"/>
        </w:rPr>
        <w:t>рассматривает конкуренцию  как</w:t>
      </w:r>
      <w:r w:rsidRPr="004B7AAE">
        <w:rPr>
          <w:rFonts w:ascii="Times New Roman" w:hAnsi="Times New Roman" w:cs="Times New Roman"/>
          <w:sz w:val="28"/>
          <w:szCs w:val="28"/>
        </w:rPr>
        <w:t xml:space="preserve"> </w:t>
      </w:r>
      <w:r w:rsidR="00551ECF" w:rsidRPr="004B7AA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4B7AAE">
        <w:rPr>
          <w:rFonts w:ascii="Times New Roman" w:hAnsi="Times New Roman" w:cs="Times New Roman"/>
          <w:sz w:val="28"/>
          <w:szCs w:val="28"/>
        </w:rPr>
        <w:t xml:space="preserve"> конкурентны</w:t>
      </w:r>
      <w:r w:rsidR="00551ECF" w:rsidRPr="004B7AAE">
        <w:rPr>
          <w:rFonts w:ascii="Times New Roman" w:hAnsi="Times New Roman" w:cs="Times New Roman"/>
          <w:sz w:val="28"/>
          <w:szCs w:val="28"/>
        </w:rPr>
        <w:t>х преимуществ</w:t>
      </w:r>
      <w:r w:rsidRPr="004B7AAE">
        <w:rPr>
          <w:rFonts w:ascii="Times New Roman" w:hAnsi="Times New Roman" w:cs="Times New Roman"/>
          <w:sz w:val="28"/>
          <w:szCs w:val="28"/>
        </w:rPr>
        <w:t xml:space="preserve"> на конкретном рынке</w:t>
      </w:r>
      <w:r w:rsidR="00551ECF" w:rsidRPr="004B7AAE">
        <w:rPr>
          <w:rFonts w:ascii="Times New Roman" w:hAnsi="Times New Roman" w:cs="Times New Roman"/>
          <w:sz w:val="28"/>
          <w:szCs w:val="28"/>
        </w:rPr>
        <w:t xml:space="preserve"> для достижения определенных целей.</w:t>
      </w:r>
    </w:p>
    <w:p w:rsidR="000B4B13" w:rsidRPr="004B7AAE" w:rsidRDefault="00551ECF" w:rsidP="004B7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 xml:space="preserve">В экономическом словаре конкуренция также рассматривается как соперничество участников рынка, но упор делается на «жестокие» законы рынка. </w:t>
      </w:r>
      <w:r w:rsidR="00683B07" w:rsidRPr="004B7AAE">
        <w:rPr>
          <w:rFonts w:ascii="Times New Roman" w:hAnsi="Times New Roman" w:cs="Times New Roman"/>
          <w:sz w:val="28"/>
          <w:szCs w:val="28"/>
        </w:rPr>
        <w:t>В результате это соперничество сводится к борьбе за выживание</w:t>
      </w:r>
      <w:r w:rsidR="00683B07">
        <w:rPr>
          <w:rFonts w:ascii="Times New Roman" w:hAnsi="Times New Roman" w:cs="Times New Roman"/>
          <w:sz w:val="28"/>
          <w:szCs w:val="28"/>
        </w:rPr>
        <w:t>, на</w:t>
      </w:r>
      <w:r w:rsidR="00683B07" w:rsidRPr="004B7AAE">
        <w:rPr>
          <w:rFonts w:ascii="Times New Roman" w:hAnsi="Times New Roman" w:cs="Times New Roman"/>
          <w:sz w:val="28"/>
          <w:szCs w:val="28"/>
        </w:rPr>
        <w:t>подобие естественного отбора, когда некачественные товары и услуги оказываются нежизнеспособными.</w:t>
      </w:r>
    </w:p>
    <w:p w:rsidR="00427E77" w:rsidRPr="004B7AAE" w:rsidRDefault="00427E77" w:rsidP="004B7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>Существует множества классификации видов конкуренции. Их дифференцируют по нескольким параметрам:</w:t>
      </w:r>
    </w:p>
    <w:p w:rsidR="00427E77" w:rsidRPr="004B7AAE" w:rsidRDefault="00427E77" w:rsidP="004B7A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>Общее число «игроков» на рынке.</w:t>
      </w:r>
    </w:p>
    <w:p w:rsidR="00427E77" w:rsidRPr="004B7AAE" w:rsidRDefault="00427E77" w:rsidP="004B7A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>Свобода вхождения на рынок и выхода из него.</w:t>
      </w:r>
    </w:p>
    <w:p w:rsidR="00427E77" w:rsidRPr="004B7AAE" w:rsidRDefault="00427E77" w:rsidP="004B7A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>Индивидуальные особенности товаров и услуг.</w:t>
      </w:r>
    </w:p>
    <w:p w:rsidR="00427E77" w:rsidRPr="004B7AAE" w:rsidRDefault="00427E77" w:rsidP="004B7A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>Степень контроль фирм над рыночной ценой.</w:t>
      </w:r>
    </w:p>
    <w:p w:rsidR="00427E77" w:rsidRPr="004B7AAE" w:rsidRDefault="00427E77" w:rsidP="004B7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>Таблица 1. Классификация видов конкуренции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27E77" w:rsidRPr="004B7AAE" w:rsidTr="00427E77">
        <w:tc>
          <w:tcPr>
            <w:tcW w:w="4785" w:type="dxa"/>
          </w:tcPr>
          <w:p w:rsidR="00427E77" w:rsidRPr="004B7AAE" w:rsidRDefault="00427E77" w:rsidP="004B7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AE">
              <w:rPr>
                <w:rFonts w:ascii="Times New Roman" w:hAnsi="Times New Roman" w:cs="Times New Roman"/>
                <w:sz w:val="28"/>
                <w:szCs w:val="28"/>
              </w:rPr>
              <w:t>Признак классификации</w:t>
            </w:r>
          </w:p>
        </w:tc>
        <w:tc>
          <w:tcPr>
            <w:tcW w:w="4786" w:type="dxa"/>
          </w:tcPr>
          <w:p w:rsidR="00427E77" w:rsidRPr="004B7AAE" w:rsidRDefault="00427E77" w:rsidP="004B7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AE">
              <w:rPr>
                <w:rFonts w:ascii="Times New Roman" w:hAnsi="Times New Roman" w:cs="Times New Roman"/>
                <w:sz w:val="28"/>
                <w:szCs w:val="28"/>
              </w:rPr>
              <w:t>Вид конкуренции</w:t>
            </w:r>
          </w:p>
        </w:tc>
      </w:tr>
      <w:tr w:rsidR="00427E77" w:rsidRPr="004B7AAE" w:rsidTr="00427E77">
        <w:tc>
          <w:tcPr>
            <w:tcW w:w="4785" w:type="dxa"/>
          </w:tcPr>
          <w:p w:rsidR="00427E77" w:rsidRPr="004B7AAE" w:rsidRDefault="00427E77" w:rsidP="004B7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AE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4786" w:type="dxa"/>
          </w:tcPr>
          <w:p w:rsidR="00427E77" w:rsidRPr="004B7AAE" w:rsidRDefault="00427E77" w:rsidP="004B7AAE">
            <w:pPr>
              <w:pStyle w:val="Default"/>
              <w:numPr>
                <w:ilvl w:val="0"/>
                <w:numId w:val="9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функциональная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9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видовая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9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предметная </w:t>
            </w:r>
          </w:p>
          <w:p w:rsidR="00427E77" w:rsidRPr="004B7AAE" w:rsidRDefault="00427E77" w:rsidP="004B7AAE">
            <w:pPr>
              <w:pStyle w:val="Default"/>
              <w:tabs>
                <w:tab w:val="left" w:pos="177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27E77" w:rsidRPr="004B7AAE" w:rsidRDefault="00427E77" w:rsidP="004B7AAE">
            <w:pPr>
              <w:tabs>
                <w:tab w:val="left" w:pos="1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E77" w:rsidRPr="004B7AAE" w:rsidTr="00427E77">
        <w:tc>
          <w:tcPr>
            <w:tcW w:w="4785" w:type="dxa"/>
          </w:tcPr>
          <w:p w:rsidR="00427E77" w:rsidRPr="004B7AAE" w:rsidRDefault="00427E77" w:rsidP="004B7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AE">
              <w:rPr>
                <w:rFonts w:ascii="Times New Roman" w:hAnsi="Times New Roman" w:cs="Times New Roman"/>
                <w:sz w:val="28"/>
                <w:szCs w:val="28"/>
              </w:rPr>
              <w:t>Масштабы развития</w:t>
            </w:r>
          </w:p>
        </w:tc>
        <w:tc>
          <w:tcPr>
            <w:tcW w:w="4786" w:type="dxa"/>
          </w:tcPr>
          <w:p w:rsidR="00427E77" w:rsidRPr="004B7AAE" w:rsidRDefault="00427E77" w:rsidP="004B7AAE">
            <w:pPr>
              <w:pStyle w:val="Default"/>
              <w:numPr>
                <w:ilvl w:val="0"/>
                <w:numId w:val="10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индивидуальная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0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lastRenderedPageBreak/>
              <w:t xml:space="preserve">местная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0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отраслевая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0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межотраслевая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0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национальная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0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глобальная </w:t>
            </w:r>
          </w:p>
        </w:tc>
      </w:tr>
      <w:tr w:rsidR="00427E77" w:rsidRPr="004B7AAE" w:rsidTr="00427E77">
        <w:tc>
          <w:tcPr>
            <w:tcW w:w="4785" w:type="dxa"/>
          </w:tcPr>
          <w:p w:rsidR="00427E77" w:rsidRPr="004B7AAE" w:rsidRDefault="00427E77" w:rsidP="004B7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развития</w:t>
            </w:r>
          </w:p>
        </w:tc>
        <w:tc>
          <w:tcPr>
            <w:tcW w:w="4786" w:type="dxa"/>
          </w:tcPr>
          <w:p w:rsidR="00427E77" w:rsidRPr="004B7AAE" w:rsidRDefault="00427E77" w:rsidP="004B7AAE">
            <w:pPr>
              <w:pStyle w:val="Default"/>
              <w:numPr>
                <w:ilvl w:val="0"/>
                <w:numId w:val="16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свободная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6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регулируемая </w:t>
            </w:r>
          </w:p>
        </w:tc>
      </w:tr>
      <w:tr w:rsidR="00427E77" w:rsidRPr="004B7AAE" w:rsidTr="00427E77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</w:tcPr>
          <w:p w:rsidR="00427E77" w:rsidRPr="004B7AAE" w:rsidRDefault="00427E77" w:rsidP="004B7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AE">
              <w:rPr>
                <w:rFonts w:ascii="Times New Roman" w:hAnsi="Times New Roman" w:cs="Times New Roman"/>
                <w:sz w:val="28"/>
                <w:szCs w:val="28"/>
              </w:rPr>
              <w:t>Этичность применяемых методов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27E77" w:rsidRPr="004B7AAE" w:rsidRDefault="00427E77" w:rsidP="004B7AAE">
            <w:pPr>
              <w:pStyle w:val="Default"/>
              <w:numPr>
                <w:ilvl w:val="0"/>
                <w:numId w:val="17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добросовестная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7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недобросовестная </w:t>
            </w:r>
          </w:p>
        </w:tc>
      </w:tr>
      <w:tr w:rsidR="00427E77" w:rsidRPr="004B7AAE" w:rsidTr="00427E77">
        <w:trPr>
          <w:trHeight w:val="45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27E77" w:rsidRPr="004B7AAE" w:rsidRDefault="00427E77" w:rsidP="004B7AA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>Способ</w:t>
            </w:r>
          </w:p>
          <w:p w:rsidR="00427E77" w:rsidRPr="004B7AAE" w:rsidRDefault="00427E77" w:rsidP="004B7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27E77" w:rsidRPr="004B7AAE" w:rsidRDefault="00427E77" w:rsidP="004B7AAE">
            <w:pPr>
              <w:pStyle w:val="Default"/>
              <w:numPr>
                <w:ilvl w:val="0"/>
                <w:numId w:val="18"/>
              </w:numPr>
              <w:tabs>
                <w:tab w:val="left" w:pos="177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ценовая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8"/>
              </w:numPr>
              <w:tabs>
                <w:tab w:val="left" w:pos="177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неценовая </w:t>
            </w:r>
          </w:p>
        </w:tc>
      </w:tr>
      <w:tr w:rsidR="00427E77" w:rsidRPr="004B7AAE" w:rsidTr="00427E77">
        <w:trPr>
          <w:trHeight w:val="39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27E77" w:rsidRPr="004B7AAE" w:rsidRDefault="00427E77" w:rsidP="004B7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AE">
              <w:rPr>
                <w:rFonts w:ascii="Times New Roman" w:hAnsi="Times New Roman" w:cs="Times New Roman"/>
                <w:sz w:val="28"/>
                <w:szCs w:val="28"/>
              </w:rPr>
              <w:t>Типы рынков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27E77" w:rsidRPr="004B7AAE" w:rsidRDefault="00427E77" w:rsidP="004B7AAE">
            <w:pPr>
              <w:pStyle w:val="Default"/>
              <w:numPr>
                <w:ilvl w:val="0"/>
                <w:numId w:val="19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совершенная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9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несовершенная </w:t>
            </w:r>
          </w:p>
        </w:tc>
      </w:tr>
      <w:tr w:rsidR="00427E77" w:rsidRPr="004B7AAE" w:rsidTr="00427E77">
        <w:trPr>
          <w:trHeight w:val="37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27E77" w:rsidRPr="004B7AAE" w:rsidRDefault="00427E77" w:rsidP="004B7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AE">
              <w:rPr>
                <w:rFonts w:ascii="Times New Roman" w:hAnsi="Times New Roman" w:cs="Times New Roman"/>
                <w:sz w:val="28"/>
                <w:szCs w:val="28"/>
              </w:rPr>
              <w:t>Степень интенсивности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27E77" w:rsidRPr="004B7AAE" w:rsidRDefault="00427E77" w:rsidP="004B7AAE">
            <w:pPr>
              <w:pStyle w:val="Default"/>
              <w:numPr>
                <w:ilvl w:val="0"/>
                <w:numId w:val="15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привлекательная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5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умеренная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5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ожесточенная для объекта конкуренции </w:t>
            </w:r>
          </w:p>
          <w:p w:rsidR="00427E77" w:rsidRPr="004B7AAE" w:rsidRDefault="00427E77" w:rsidP="004B7AAE">
            <w:pPr>
              <w:pStyle w:val="Default"/>
              <w:numPr>
                <w:ilvl w:val="0"/>
                <w:numId w:val="15"/>
              </w:numPr>
              <w:tabs>
                <w:tab w:val="left" w:pos="177"/>
              </w:tabs>
              <w:spacing w:line="360" w:lineRule="auto"/>
              <w:rPr>
                <w:sz w:val="28"/>
                <w:szCs w:val="28"/>
              </w:rPr>
            </w:pPr>
            <w:r w:rsidRPr="004B7AAE">
              <w:rPr>
                <w:sz w:val="28"/>
                <w:szCs w:val="28"/>
              </w:rPr>
              <w:t xml:space="preserve">ожесточенная для субъекта конкуренции </w:t>
            </w:r>
          </w:p>
        </w:tc>
      </w:tr>
    </w:tbl>
    <w:p w:rsidR="00A46716" w:rsidRPr="004B7AAE" w:rsidRDefault="00A46716" w:rsidP="004B7A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B7AAE">
        <w:rPr>
          <w:color w:val="auto"/>
          <w:sz w:val="28"/>
          <w:szCs w:val="28"/>
        </w:rPr>
        <w:tab/>
        <w:t xml:space="preserve">Рынок на столько считается конкурентным, насколько </w:t>
      </w:r>
      <w:r w:rsidR="0011630A" w:rsidRPr="004B7AAE">
        <w:rPr>
          <w:color w:val="auto"/>
          <w:sz w:val="28"/>
          <w:szCs w:val="28"/>
        </w:rPr>
        <w:t>отдельные фирмы (монополисты) могут оказывать на него влияние. Чем меньше их влияние, тем больше возможностей для конкурентной борьбы.</w:t>
      </w:r>
    </w:p>
    <w:p w:rsidR="0011630A" w:rsidRPr="004B7AAE" w:rsidRDefault="0011630A" w:rsidP="004B7A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B7AAE">
        <w:rPr>
          <w:color w:val="auto"/>
          <w:sz w:val="28"/>
          <w:szCs w:val="28"/>
        </w:rPr>
        <w:tab/>
        <w:t>Понятие «конкурентная борьба» представляет собой сп</w:t>
      </w:r>
      <w:r w:rsidR="004B7AAE" w:rsidRPr="004B7AAE">
        <w:rPr>
          <w:color w:val="auto"/>
          <w:sz w:val="28"/>
          <w:szCs w:val="28"/>
        </w:rPr>
        <w:t>особы поведения на рынке, которы</w:t>
      </w:r>
      <w:r w:rsidRPr="004B7AAE">
        <w:rPr>
          <w:color w:val="auto"/>
          <w:sz w:val="28"/>
          <w:szCs w:val="28"/>
        </w:rPr>
        <w:t>е направлен</w:t>
      </w:r>
      <w:r w:rsidR="004B7AAE" w:rsidRPr="004B7AAE">
        <w:rPr>
          <w:color w:val="auto"/>
          <w:sz w:val="28"/>
          <w:szCs w:val="28"/>
        </w:rPr>
        <w:t>ы</w:t>
      </w:r>
      <w:r w:rsidRPr="004B7AAE">
        <w:rPr>
          <w:color w:val="auto"/>
          <w:sz w:val="28"/>
          <w:szCs w:val="28"/>
        </w:rPr>
        <w:t xml:space="preserve"> на сознание потребителей.</w:t>
      </w:r>
    </w:p>
    <w:p w:rsidR="004B7AAE" w:rsidRPr="004B7AAE" w:rsidRDefault="0011630A" w:rsidP="004B7AAE">
      <w:pPr>
        <w:pStyle w:val="Default"/>
        <w:tabs>
          <w:tab w:val="left" w:pos="709"/>
          <w:tab w:val="left" w:pos="2580"/>
        </w:tabs>
        <w:spacing w:line="360" w:lineRule="auto"/>
        <w:jc w:val="both"/>
        <w:rPr>
          <w:color w:val="auto"/>
          <w:sz w:val="28"/>
          <w:szCs w:val="28"/>
        </w:rPr>
      </w:pPr>
      <w:r w:rsidRPr="004B7AAE">
        <w:rPr>
          <w:color w:val="auto"/>
          <w:sz w:val="28"/>
          <w:szCs w:val="28"/>
        </w:rPr>
        <w:tab/>
      </w:r>
      <w:r w:rsidR="004B7AAE" w:rsidRPr="004B7AAE">
        <w:rPr>
          <w:sz w:val="28"/>
          <w:szCs w:val="28"/>
        </w:rPr>
        <w:t>Выделяют несколько</w:t>
      </w:r>
      <w:r w:rsidR="004B7AAE" w:rsidRPr="004B7AAE">
        <w:rPr>
          <w:color w:val="auto"/>
          <w:sz w:val="28"/>
          <w:szCs w:val="28"/>
        </w:rPr>
        <w:t xml:space="preserve"> факторов, влияющих на конкурентную борьбу:</w:t>
      </w:r>
    </w:p>
    <w:p w:rsidR="004B7AAE" w:rsidRPr="004B7AAE" w:rsidRDefault="004B7AAE" w:rsidP="004B7AAE">
      <w:pPr>
        <w:pStyle w:val="Default"/>
        <w:numPr>
          <w:ilvl w:val="0"/>
          <w:numId w:val="21"/>
        </w:numPr>
        <w:tabs>
          <w:tab w:val="left" w:pos="709"/>
          <w:tab w:val="left" w:pos="2580"/>
        </w:tabs>
        <w:spacing w:line="360" w:lineRule="auto"/>
        <w:jc w:val="both"/>
        <w:rPr>
          <w:color w:val="auto"/>
          <w:sz w:val="28"/>
          <w:szCs w:val="28"/>
        </w:rPr>
      </w:pPr>
      <w:r w:rsidRPr="004B7AAE">
        <w:rPr>
          <w:color w:val="auto"/>
          <w:sz w:val="28"/>
          <w:szCs w:val="28"/>
        </w:rPr>
        <w:t>размер рынка;</w:t>
      </w:r>
    </w:p>
    <w:p w:rsidR="004B7AAE" w:rsidRPr="004B7AAE" w:rsidRDefault="004B7AAE" w:rsidP="004B7AAE">
      <w:pPr>
        <w:pStyle w:val="Default"/>
        <w:numPr>
          <w:ilvl w:val="0"/>
          <w:numId w:val="21"/>
        </w:numPr>
        <w:tabs>
          <w:tab w:val="left" w:pos="709"/>
          <w:tab w:val="left" w:pos="2580"/>
        </w:tabs>
        <w:spacing w:line="360" w:lineRule="auto"/>
        <w:jc w:val="both"/>
        <w:rPr>
          <w:color w:val="auto"/>
          <w:sz w:val="28"/>
          <w:szCs w:val="28"/>
        </w:rPr>
      </w:pPr>
      <w:r w:rsidRPr="004B7AAE">
        <w:rPr>
          <w:color w:val="auto"/>
          <w:sz w:val="28"/>
          <w:szCs w:val="28"/>
        </w:rPr>
        <w:t>темпы роста рынка;</w:t>
      </w:r>
    </w:p>
    <w:p w:rsidR="004B7AAE" w:rsidRPr="004B7AAE" w:rsidRDefault="004B7AAE" w:rsidP="004B7AAE">
      <w:pPr>
        <w:pStyle w:val="Default"/>
        <w:numPr>
          <w:ilvl w:val="0"/>
          <w:numId w:val="21"/>
        </w:numPr>
        <w:tabs>
          <w:tab w:val="left" w:pos="709"/>
          <w:tab w:val="left" w:pos="2580"/>
        </w:tabs>
        <w:spacing w:line="360" w:lineRule="auto"/>
        <w:jc w:val="both"/>
        <w:rPr>
          <w:color w:val="auto"/>
          <w:sz w:val="28"/>
          <w:szCs w:val="28"/>
        </w:rPr>
      </w:pPr>
      <w:r w:rsidRPr="004B7AAE">
        <w:rPr>
          <w:color w:val="auto"/>
          <w:sz w:val="28"/>
          <w:szCs w:val="28"/>
        </w:rPr>
        <w:t>сложность входа на рынок и выхода из него;</w:t>
      </w:r>
    </w:p>
    <w:p w:rsidR="004B7AAE" w:rsidRPr="004B7AAE" w:rsidRDefault="004B7AAE" w:rsidP="004B7AAE">
      <w:pPr>
        <w:pStyle w:val="Default"/>
        <w:numPr>
          <w:ilvl w:val="0"/>
          <w:numId w:val="21"/>
        </w:numPr>
        <w:tabs>
          <w:tab w:val="left" w:pos="709"/>
          <w:tab w:val="left" w:pos="2580"/>
        </w:tabs>
        <w:spacing w:line="360" w:lineRule="auto"/>
        <w:jc w:val="both"/>
        <w:rPr>
          <w:color w:val="auto"/>
          <w:sz w:val="28"/>
          <w:szCs w:val="28"/>
        </w:rPr>
      </w:pPr>
      <w:r w:rsidRPr="004B7AAE">
        <w:rPr>
          <w:color w:val="auto"/>
          <w:sz w:val="28"/>
          <w:szCs w:val="28"/>
        </w:rPr>
        <w:t>ценовая политика;</w:t>
      </w:r>
    </w:p>
    <w:p w:rsidR="004B7AAE" w:rsidRPr="004B7AAE" w:rsidRDefault="004B7AAE" w:rsidP="004B7AAE">
      <w:pPr>
        <w:pStyle w:val="Default"/>
        <w:numPr>
          <w:ilvl w:val="0"/>
          <w:numId w:val="21"/>
        </w:numPr>
        <w:tabs>
          <w:tab w:val="left" w:pos="709"/>
          <w:tab w:val="left" w:pos="2580"/>
        </w:tabs>
        <w:spacing w:line="360" w:lineRule="auto"/>
        <w:jc w:val="both"/>
        <w:rPr>
          <w:color w:val="auto"/>
          <w:sz w:val="28"/>
          <w:szCs w:val="28"/>
        </w:rPr>
      </w:pPr>
      <w:r w:rsidRPr="004B7AAE">
        <w:rPr>
          <w:color w:val="auto"/>
          <w:sz w:val="28"/>
          <w:szCs w:val="28"/>
        </w:rPr>
        <w:lastRenderedPageBreak/>
        <w:t>ассортимент и др.</w:t>
      </w:r>
    </w:p>
    <w:p w:rsidR="004B7AAE" w:rsidRPr="004B7AAE" w:rsidRDefault="004B7AAE" w:rsidP="009E7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AE">
        <w:rPr>
          <w:rFonts w:ascii="Times New Roman" w:hAnsi="Times New Roman" w:cs="Times New Roman"/>
          <w:sz w:val="28"/>
          <w:szCs w:val="28"/>
        </w:rPr>
        <w:tab/>
        <w:t xml:space="preserve">Способность </w:t>
      </w:r>
      <w:r w:rsidR="00683B07" w:rsidRPr="004B7AAE">
        <w:rPr>
          <w:rFonts w:ascii="Times New Roman" w:hAnsi="Times New Roman" w:cs="Times New Roman"/>
          <w:sz w:val="28"/>
          <w:szCs w:val="28"/>
        </w:rPr>
        <w:t>выдержать</w:t>
      </w:r>
      <w:r w:rsidRPr="004B7AAE">
        <w:rPr>
          <w:rFonts w:ascii="Times New Roman" w:hAnsi="Times New Roman" w:cs="Times New Roman"/>
          <w:sz w:val="28"/>
          <w:szCs w:val="28"/>
        </w:rPr>
        <w:t xml:space="preserve"> конкуренцию определяет конкуретноспосбонсоть – т.е. свойство организации  удовлетворять потребности потребители лучше (быстрее, качественнее), чем другие.</w:t>
      </w:r>
    </w:p>
    <w:p w:rsidR="004B7AAE" w:rsidRDefault="009E7EC7" w:rsidP="009E7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известный представитель школы конкурентного анализа М.Портер описал пять  конкурентных сил, котор</w:t>
      </w:r>
      <w:r w:rsidR="00887BD9">
        <w:rPr>
          <w:rFonts w:ascii="Times New Roman" w:hAnsi="Times New Roman" w:cs="Times New Roman"/>
          <w:sz w:val="28"/>
          <w:szCs w:val="28"/>
        </w:rPr>
        <w:t>ые влияют на уровень прибыли организации:</w:t>
      </w:r>
    </w:p>
    <w:p w:rsidR="00887BD9" w:rsidRDefault="00887BD9" w:rsidP="00887BD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появившиеся конкуренты;</w:t>
      </w:r>
    </w:p>
    <w:p w:rsidR="00887BD9" w:rsidRDefault="00887BD9" w:rsidP="00887BD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товаров-заменителей;</w:t>
      </w:r>
    </w:p>
    <w:p w:rsidR="00887BD9" w:rsidRDefault="00887BD9" w:rsidP="00887BD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действующие «игроки» рынка;</w:t>
      </w:r>
    </w:p>
    <w:p w:rsidR="00887BD9" w:rsidRDefault="00887BD9" w:rsidP="00887BD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поставщиков;</w:t>
      </w:r>
    </w:p>
    <w:p w:rsidR="00887BD9" w:rsidRPr="00887BD9" w:rsidRDefault="00887BD9" w:rsidP="00887BD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покупателей.</w:t>
      </w:r>
    </w:p>
    <w:p w:rsidR="001C1C51" w:rsidRDefault="001C1C51" w:rsidP="001C1C5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C1C51" w:rsidRPr="001C1C51" w:rsidRDefault="001C1C51" w:rsidP="001C1C51">
      <w:pPr>
        <w:pStyle w:val="1"/>
        <w:numPr>
          <w:ilvl w:val="0"/>
          <w:numId w:val="36"/>
        </w:numPr>
        <w:jc w:val="center"/>
        <w:rPr>
          <w:rFonts w:ascii="Times New Roman" w:hAnsi="Times New Roman" w:cs="Times New Roman"/>
          <w:color w:val="auto"/>
        </w:rPr>
      </w:pPr>
      <w:bookmarkStart w:id="2" w:name="_Toc327059450"/>
      <w:r w:rsidRPr="001C1C51">
        <w:rPr>
          <w:rFonts w:ascii="Times New Roman" w:hAnsi="Times New Roman" w:cs="Times New Roman"/>
          <w:color w:val="auto"/>
        </w:rPr>
        <w:t>Методы и стратегии менеджмента, применяемые в конкурентной борьбе</w:t>
      </w:r>
      <w:bookmarkEnd w:id="2"/>
    </w:p>
    <w:p w:rsidR="00AE4822" w:rsidRDefault="00887BD9" w:rsidP="00887BD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Конкуренция – это основа современного </w:t>
      </w:r>
      <w:r w:rsidR="00683B07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. Чтобы предприятие было </w:t>
      </w:r>
      <w:r w:rsidR="00683B07">
        <w:rPr>
          <w:rFonts w:ascii="Times New Roman" w:hAnsi="Times New Roman" w:cs="Times New Roman"/>
          <w:sz w:val="28"/>
          <w:szCs w:val="28"/>
        </w:rPr>
        <w:t>конкурентоспособным</w:t>
      </w:r>
      <w:r>
        <w:rPr>
          <w:rFonts w:ascii="Times New Roman" w:hAnsi="Times New Roman" w:cs="Times New Roman"/>
          <w:sz w:val="28"/>
          <w:szCs w:val="28"/>
        </w:rPr>
        <w:t>, нужна целенаправленная модернизация управления и производства, а также выбор основной стратегии конкуренции.</w:t>
      </w:r>
    </w:p>
    <w:p w:rsidR="00887BD9" w:rsidRPr="004B7AAE" w:rsidRDefault="00887BD9" w:rsidP="00887BD9">
      <w:pPr>
        <w:pStyle w:val="Default"/>
        <w:tabs>
          <w:tab w:val="left" w:pos="709"/>
          <w:tab w:val="left" w:pos="2580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4B7AAE">
        <w:rPr>
          <w:color w:val="auto"/>
          <w:sz w:val="28"/>
          <w:szCs w:val="28"/>
        </w:rPr>
        <w:t>То, насколько организации успешны в конкурентной борьбе определяется их возможностями, а именно конкурентными преимуществами. Их делят на два типа: низкие издержки и специализация.  Низкие издержки представляют собой значительное сокращение затрат на производство относительно конкурентов, а также способность разрабатывать более эффективную систему производства товаров. Специализация – представляет собой уникальную способ удовлетворить потребность покупателей и получить за это цену больше, чем у других «игроков».</w:t>
      </w:r>
    </w:p>
    <w:p w:rsidR="00887BD9" w:rsidRDefault="00887BD9" w:rsidP="00887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Стратегия экономии на затратах эффективна потому, что предприятие получает прибыль, даже в условиях жесткой конкурентной борьбы. Минус – все разработки могут с легкостью применить другие предприятия.</w:t>
      </w:r>
    </w:p>
    <w:p w:rsidR="00887BD9" w:rsidRDefault="00887BD9" w:rsidP="00DF0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стратегия  - дифференциация, привлекательная тем, что потребители, скорее всего, предпочтут продукт данной фирмы из-за уникальности. Недостаток в том, что цена на конечный продукт может отпугивать, а другие организации будут стараться подражать.</w:t>
      </w:r>
    </w:p>
    <w:p w:rsidR="00887BD9" w:rsidRDefault="00887BD9" w:rsidP="00DF0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 Портер выделяет ещё одну стратегию – конце</w:t>
      </w:r>
      <w:r w:rsidR="0043763D">
        <w:rPr>
          <w:rFonts w:ascii="Times New Roman" w:hAnsi="Times New Roman" w:cs="Times New Roman"/>
          <w:sz w:val="28"/>
          <w:szCs w:val="28"/>
        </w:rPr>
        <w:t>нтрация на сегменте, т.е. концентрация организации на определенную целевую аудитории. При этом лидерство может достигаться как за счет экономии на издержках, так и специализации.</w:t>
      </w:r>
    </w:p>
    <w:p w:rsidR="00887BD9" w:rsidRDefault="0043763D" w:rsidP="00DF0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B07">
        <w:rPr>
          <w:rFonts w:ascii="Times New Roman" w:hAnsi="Times New Roman" w:cs="Times New Roman"/>
          <w:sz w:val="28"/>
          <w:szCs w:val="28"/>
        </w:rPr>
        <w:t xml:space="preserve">В случае если рынок постоянно растёт организации используют стратегию, которую описал Игорь </w:t>
      </w:r>
      <w:proofErr w:type="spellStart"/>
      <w:r w:rsidR="00683B07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="00683B07">
        <w:rPr>
          <w:rFonts w:ascii="Times New Roman" w:hAnsi="Times New Roman" w:cs="Times New Roman"/>
          <w:sz w:val="28"/>
          <w:szCs w:val="28"/>
        </w:rPr>
        <w:t xml:space="preserve"> – модель «продукт-рынок».</w:t>
      </w:r>
    </w:p>
    <w:p w:rsidR="00692BC8" w:rsidRDefault="00692BC8" w:rsidP="00DF0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2 Модель «Продукт-рынок»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55"/>
        <w:gridCol w:w="2431"/>
      </w:tblGrid>
      <w:tr w:rsidR="00692BC8" w:rsidTr="00692BC8">
        <w:trPr>
          <w:trHeight w:val="321"/>
        </w:trPr>
        <w:tc>
          <w:tcPr>
            <w:tcW w:w="2392" w:type="dxa"/>
            <w:vMerge w:val="restart"/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393" w:type="dxa"/>
            <w:vMerge w:val="restart"/>
            <w:tcBorders>
              <w:tr2bl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</w:tr>
      <w:tr w:rsidR="00692BC8" w:rsidTr="00692BC8">
        <w:trPr>
          <w:trHeight w:val="630"/>
        </w:trPr>
        <w:tc>
          <w:tcPr>
            <w:tcW w:w="2392" w:type="dxa"/>
            <w:vMerge/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</w:p>
        </w:tc>
      </w:tr>
      <w:tr w:rsidR="00692BC8" w:rsidTr="00692BC8">
        <w:trPr>
          <w:trHeight w:val="345"/>
        </w:trPr>
        <w:tc>
          <w:tcPr>
            <w:tcW w:w="2392" w:type="dxa"/>
            <w:vMerge/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ind w:right="-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расходов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ind w:right="-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Развитие рынка</w:t>
            </w:r>
          </w:p>
        </w:tc>
      </w:tr>
      <w:tr w:rsidR="00692BC8" w:rsidTr="00692BC8">
        <w:tc>
          <w:tcPr>
            <w:tcW w:w="2392" w:type="dxa"/>
            <w:vMerge/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ind w:right="-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Развитие товара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692BC8" w:rsidRDefault="00692BC8" w:rsidP="00DF09C7">
            <w:pPr>
              <w:autoSpaceDE w:val="0"/>
              <w:autoSpaceDN w:val="0"/>
              <w:adjustRightInd w:val="0"/>
              <w:spacing w:line="360" w:lineRule="auto"/>
              <w:ind w:right="-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Диверсификация</w:t>
            </w:r>
          </w:p>
        </w:tc>
      </w:tr>
    </w:tbl>
    <w:p w:rsidR="008A5317" w:rsidRDefault="008A5317" w:rsidP="00DF0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317" w:rsidRPr="008A5317" w:rsidRDefault="008A5317" w:rsidP="00DF0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317">
        <w:rPr>
          <w:rFonts w:ascii="Times New Roman" w:hAnsi="Times New Roman" w:cs="Times New Roman"/>
          <w:bCs/>
          <w:sz w:val="28"/>
          <w:szCs w:val="28"/>
        </w:rPr>
        <w:t>1 поле показывает ориентацию фирмы на уже имеющиеся продукты и рынки.  Эта стратегия сработает, если рынок недостаточно насыщен.</w:t>
      </w:r>
    </w:p>
    <w:p w:rsidR="008A5317" w:rsidRPr="008A5317" w:rsidRDefault="008A5317" w:rsidP="00DF0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317">
        <w:rPr>
          <w:rFonts w:ascii="Times New Roman" w:hAnsi="Times New Roman" w:cs="Times New Roman"/>
          <w:bCs/>
          <w:sz w:val="28"/>
          <w:szCs w:val="28"/>
        </w:rPr>
        <w:t>2 поле включает стратегии,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ц</w:t>
      </w:r>
      <w:r w:rsidRPr="008A5317">
        <w:rPr>
          <w:rFonts w:ascii="Times New Roman" w:hAnsi="Times New Roman" w:cs="Times New Roman"/>
          <w:bCs/>
          <w:sz w:val="28"/>
          <w:szCs w:val="28"/>
        </w:rPr>
        <w:t>ель которых развитие рынка  - т.е. освоение новых, но с уже имеющимся товаром.</w:t>
      </w:r>
    </w:p>
    <w:p w:rsidR="008A5317" w:rsidRPr="008A5317" w:rsidRDefault="008A5317" w:rsidP="00DF0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317">
        <w:rPr>
          <w:rFonts w:ascii="Times New Roman" w:hAnsi="Times New Roman" w:cs="Times New Roman"/>
          <w:bCs/>
          <w:sz w:val="28"/>
          <w:szCs w:val="28"/>
        </w:rPr>
        <w:t>3 поле представляет собой создание инновационных продуктов, которые будет реализовываться на старых рынках.</w:t>
      </w:r>
    </w:p>
    <w:p w:rsidR="008A5317" w:rsidRPr="008A5317" w:rsidRDefault="008A5317" w:rsidP="00DF0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317">
        <w:rPr>
          <w:rFonts w:ascii="Times New Roman" w:hAnsi="Times New Roman" w:cs="Times New Roman"/>
          <w:bCs/>
          <w:sz w:val="28"/>
          <w:szCs w:val="28"/>
        </w:rPr>
        <w:t>4 поле – стратегии, направленные на создание совершенно новых товаров.</w:t>
      </w:r>
    </w:p>
    <w:p w:rsidR="008A5317" w:rsidRDefault="008A5317" w:rsidP="00DF0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>Недостаток этого подхода в том, что он основывается только на двух параметрах – продукт и рынок, не учитывая другие важные: технологии, положение в отрасли и др.</w:t>
      </w:r>
    </w:p>
    <w:p w:rsidR="008A5317" w:rsidRDefault="008A5317" w:rsidP="00DF0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Другая стратегия,  широко применяемая на практике, разработана консультационной группой «Бостон консалтинг групп». В основе не</w:t>
      </w:r>
      <w:r w:rsidR="003A02B0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лежит концепция жизненного цикла товара.</w:t>
      </w:r>
    </w:p>
    <w:p w:rsidR="008A5317" w:rsidRDefault="003A02B0" w:rsidP="00DF0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Согласно этой стратегии предприятие рассматривается как совокупность независимых сфер деятельности, характеристиками которых являются – продукт, потребители, цели на рынке. Каждая сфера деятельности описывается на основе следующих параметров:</w:t>
      </w:r>
    </w:p>
    <w:p w:rsidR="003A02B0" w:rsidRDefault="003A02B0" w:rsidP="00DF09C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рынка.</w:t>
      </w:r>
    </w:p>
    <w:p w:rsidR="003A02B0" w:rsidRDefault="003A02B0" w:rsidP="00DF09C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Доля рынка.</w:t>
      </w:r>
    </w:p>
    <w:p w:rsidR="003A02B0" w:rsidRDefault="003A02B0" w:rsidP="00DF09C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Стадия цикла товара.</w:t>
      </w:r>
    </w:p>
    <w:p w:rsidR="003A02B0" w:rsidRDefault="003A02B0" w:rsidP="00DF09C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Позиция предприятия на рынке.</w:t>
      </w:r>
    </w:p>
    <w:p w:rsidR="003A02B0" w:rsidRPr="003A02B0" w:rsidRDefault="003A02B0" w:rsidP="00DF0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Табл. 3 Матрица «Доля рынка – рост рынка»</w:t>
      </w:r>
    </w:p>
    <w:tbl>
      <w:tblPr>
        <w:tblStyle w:val="a5"/>
        <w:tblW w:w="0" w:type="auto"/>
        <w:jc w:val="center"/>
        <w:tblLook w:val="04A0"/>
      </w:tblPr>
      <w:tblGrid>
        <w:gridCol w:w="2235"/>
        <w:gridCol w:w="2550"/>
        <w:gridCol w:w="2393"/>
        <w:gridCol w:w="2393"/>
      </w:tblGrid>
      <w:tr w:rsidR="003A02B0" w:rsidTr="003A02B0">
        <w:trPr>
          <w:trHeight w:val="300"/>
          <w:jc w:val="center"/>
        </w:trPr>
        <w:tc>
          <w:tcPr>
            <w:tcW w:w="4785" w:type="dxa"/>
            <w:gridSpan w:val="2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РЫНКА</w:t>
            </w:r>
          </w:p>
        </w:tc>
      </w:tr>
      <w:tr w:rsidR="003A02B0" w:rsidTr="003A02B0">
        <w:trPr>
          <w:trHeight w:val="168"/>
          <w:jc w:val="center"/>
        </w:trPr>
        <w:tc>
          <w:tcPr>
            <w:tcW w:w="4785" w:type="dxa"/>
            <w:gridSpan w:val="2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Низкая</w:t>
            </w:r>
          </w:p>
        </w:tc>
      </w:tr>
      <w:tr w:rsidR="003A02B0" w:rsidTr="003A02B0">
        <w:trPr>
          <w:trHeight w:val="28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 РЫНКА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«Звезды»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«Знаки вопросы»</w:t>
            </w:r>
          </w:p>
        </w:tc>
      </w:tr>
      <w:tr w:rsidR="003A02B0" w:rsidTr="003A02B0">
        <w:trPr>
          <w:jc w:val="center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«Дойные коровы»</w:t>
            </w:r>
          </w:p>
        </w:tc>
        <w:tc>
          <w:tcPr>
            <w:tcW w:w="2393" w:type="dxa"/>
          </w:tcPr>
          <w:p w:rsidR="003A02B0" w:rsidRDefault="003A02B0" w:rsidP="00DF0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«Хромые утки»</w:t>
            </w:r>
          </w:p>
        </w:tc>
      </w:tr>
    </w:tbl>
    <w:p w:rsidR="003A02B0" w:rsidRDefault="003A02B0" w:rsidP="00DF0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«Знаки вопроса» - это продукты, которые занимают небольшую долю рынка, но предполагают высокий спрос. Основная цель – привлечения инвестиций, для развития </w:t>
      </w:r>
      <w:r w:rsidR="00683B07">
        <w:rPr>
          <w:rFonts w:ascii="TimesNewRomanPSMT" w:hAnsi="TimesNewRomanPSMT" w:cs="TimesNewRomanPSMT"/>
          <w:sz w:val="28"/>
          <w:szCs w:val="28"/>
        </w:rPr>
        <w:t>конкурентоспособности</w:t>
      </w:r>
      <w:r>
        <w:rPr>
          <w:rFonts w:ascii="TimesNewRomanPSMT" w:hAnsi="TimesNewRomanPSMT" w:cs="TimesNewRomanPSMT"/>
          <w:sz w:val="28"/>
          <w:szCs w:val="28"/>
        </w:rPr>
        <w:t xml:space="preserve"> и дальнейшего получения прибыли.</w:t>
      </w:r>
    </w:p>
    <w:p w:rsidR="003A02B0" w:rsidRDefault="003A02B0" w:rsidP="00DF09C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«Звезды» - продукты, которые приносят определенную прибыль, но рынок развивается значительно медленно.</w:t>
      </w:r>
    </w:p>
    <w:p w:rsidR="003A02B0" w:rsidRDefault="003A02B0" w:rsidP="00DF09C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«Дойные коровы» - продукты, занимающие высокую долю рынка</w:t>
      </w:r>
      <w:r w:rsidR="00B10122">
        <w:rPr>
          <w:rFonts w:ascii="Times New Roman" w:hAnsi="Times New Roman" w:cs="Times New Roman"/>
          <w:sz w:val="28"/>
          <w:szCs w:val="28"/>
        </w:rPr>
        <w:t xml:space="preserve"> и приносящие большую часть прибыли.</w:t>
      </w:r>
    </w:p>
    <w:p w:rsidR="00B10122" w:rsidRDefault="00B10122" w:rsidP="00DF09C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«Хромые утки» - маленький рынок, низкие темпы роста.</w:t>
      </w:r>
    </w:p>
    <w:p w:rsidR="00887BD9" w:rsidRDefault="00B10122" w:rsidP="00DF09C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предприятий в конкурентной борьбе будут касаться каждого продукта:</w:t>
      </w:r>
    </w:p>
    <w:p w:rsidR="00B10122" w:rsidRDefault="00B10122" w:rsidP="00DF09C7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«звезды» - дополнительно финансировать;</w:t>
      </w:r>
    </w:p>
    <w:p w:rsidR="00B10122" w:rsidRDefault="00B10122" w:rsidP="00DF09C7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«хромые утки» - снимать с производства;</w:t>
      </w:r>
    </w:p>
    <w:p w:rsidR="00B10122" w:rsidRDefault="00B10122" w:rsidP="00DF09C7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«дойные коровы» - уделить особое внимание бизнес-процессам;</w:t>
      </w:r>
    </w:p>
    <w:p w:rsidR="00B10122" w:rsidRDefault="00B10122" w:rsidP="00DF09C7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«знаки вопросы» - детальный анализ и определение дальнейших стратегий.</w:t>
      </w:r>
    </w:p>
    <w:p w:rsidR="005B70CE" w:rsidRDefault="005B70CE" w:rsidP="00DF09C7">
      <w:pPr>
        <w:pStyle w:val="a4"/>
        <w:tabs>
          <w:tab w:val="left" w:pos="993"/>
        </w:tabs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10122" w:rsidRDefault="007B2567" w:rsidP="00DF09C7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продолжение данной модели – «привлекательность рынка – преимущества конкуренции». Основные рассматриваемые показатели - доступность рынка и конкурентное преимущество предприятия.</w:t>
      </w:r>
    </w:p>
    <w:p w:rsidR="007B2567" w:rsidRDefault="007B2567" w:rsidP="00DF09C7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известные истории успеха крупнейших компаний</w:t>
      </w:r>
      <w:r w:rsidR="00747BA0">
        <w:rPr>
          <w:rFonts w:ascii="Times New Roman" w:hAnsi="Times New Roman" w:cs="Times New Roman"/>
          <w:sz w:val="28"/>
          <w:szCs w:val="28"/>
        </w:rPr>
        <w:t xml:space="preserve"> основываются на внедрении новых технологий в производство и управление. Яркие примеры существуют в автомобильной, авиационной, компьютерной промышленности.</w:t>
      </w:r>
    </w:p>
    <w:p w:rsidR="00747BA0" w:rsidRDefault="00747BA0" w:rsidP="00DF09C7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заключается стратегия создания инноваций – приобретение уникальных конкурентных преимуществ. Преимущества её  - монополия на рынке и получение большой прибыли. Наибольший риск связан со «скрытыми» результатами – до вывода товара на рынок, практически невозможно предугадать реакцию потребителей.</w:t>
      </w:r>
    </w:p>
    <w:p w:rsidR="00747BA0" w:rsidRDefault="00747BA0" w:rsidP="00DF09C7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 Раменский предлагает иную классификаци</w:t>
      </w:r>
      <w:r w:rsidR="005B70C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конкурентных стратегий.</w:t>
      </w:r>
    </w:p>
    <w:p w:rsidR="00747BA0" w:rsidRPr="007B2567" w:rsidRDefault="005B70CE" w:rsidP="00DF09C7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Виолентная стратегия характерна для крупных фирм-монополистов. Их главная цель –вытеснить другие организации с рынка. Это осуществляется за счёт маркетинговых компаний, новых способов производства, инновационных технологий и т.д.</w:t>
      </w:r>
    </w:p>
    <w:p w:rsidR="007B2567" w:rsidRDefault="005B70CE" w:rsidP="00DF09C7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Патиентная стратегия присуща </w:t>
      </w:r>
      <w:r w:rsidR="00683B07">
        <w:rPr>
          <w:rFonts w:ascii="Times New Roman" w:hAnsi="Times New Roman" w:cs="Times New Roman"/>
          <w:sz w:val="28"/>
          <w:szCs w:val="28"/>
        </w:rPr>
        <w:t>фирмам,</w:t>
      </w:r>
      <w:r>
        <w:rPr>
          <w:rFonts w:ascii="Times New Roman" w:hAnsi="Times New Roman" w:cs="Times New Roman"/>
          <w:sz w:val="28"/>
          <w:szCs w:val="28"/>
        </w:rPr>
        <w:t xml:space="preserve"> занимающимся редкой деятельностью. Они ориентируются на узкий сегмент рынка и производят товары в минимальных количествах.</w:t>
      </w:r>
    </w:p>
    <w:p w:rsidR="005B70CE" w:rsidRDefault="005B70CE" w:rsidP="00DF09C7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Коммутантная стратегия чаще всего встречаются у предприятий, ориентированных на определенный регион. Их преимущество в доскональном изучении потребителей данной местности.</w:t>
      </w:r>
    </w:p>
    <w:p w:rsidR="005B70CE" w:rsidRDefault="005B70CE" w:rsidP="00DF09C7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Эксплерентная стратегия связанна с созданием радикально нового продукта или изменением старого. </w:t>
      </w:r>
    </w:p>
    <w:p w:rsidR="005B70CE" w:rsidRPr="00DF09C7" w:rsidRDefault="005B70CE" w:rsidP="00DF09C7">
      <w:pPr>
        <w:pStyle w:val="a4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Томпсон А.А. и Стрикленд А.Дж. предлагают два варианта стратегий поведения фирмы в конкурентной борьбе – наступательные и </w:t>
      </w:r>
      <w:r w:rsidRPr="00DF09C7">
        <w:rPr>
          <w:rFonts w:ascii="Times New Roman" w:hAnsi="Times New Roman" w:cs="Times New Roman"/>
          <w:sz w:val="28"/>
          <w:szCs w:val="28"/>
        </w:rPr>
        <w:t>оборонительные.</w:t>
      </w:r>
    </w:p>
    <w:p w:rsidR="005B70CE" w:rsidRPr="00DF09C7" w:rsidRDefault="005B70CE" w:rsidP="00DF09C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В случае наступательных стратегий предприятия выигры</w:t>
      </w:r>
      <w:r w:rsidR="00DF09C7" w:rsidRPr="00DF09C7">
        <w:rPr>
          <w:rFonts w:ascii="Times New Roman" w:hAnsi="Times New Roman" w:cs="Times New Roman"/>
          <w:sz w:val="28"/>
          <w:szCs w:val="28"/>
        </w:rPr>
        <w:t>вают за счёт:</w:t>
      </w:r>
    </w:p>
    <w:p w:rsidR="00DF09C7" w:rsidRPr="00DF09C7" w:rsidRDefault="00DF09C7" w:rsidP="00DF09C7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действий в противовес сильным сторонам конкурента;</w:t>
      </w:r>
    </w:p>
    <w:p w:rsidR="00DF09C7" w:rsidRPr="00DF09C7" w:rsidRDefault="00DF09C7" w:rsidP="00DF09C7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«игры» на нескольких рынках;</w:t>
      </w:r>
    </w:p>
    <w:p w:rsidR="00DF09C7" w:rsidRPr="00DF09C7" w:rsidRDefault="00DF09C7" w:rsidP="00DF09C7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входа на свободные рынки;</w:t>
      </w:r>
    </w:p>
    <w:p w:rsidR="00DF09C7" w:rsidRPr="00DF09C7" w:rsidRDefault="00DF09C7" w:rsidP="00DF09C7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предупреждающих действий и др.</w:t>
      </w:r>
    </w:p>
    <w:p w:rsidR="00DF09C7" w:rsidRPr="00DF09C7" w:rsidRDefault="00DF09C7" w:rsidP="00DF09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Оборонительные стратегии направлены на поддержание рыночной позиции и наращивания преимущества.</w:t>
      </w:r>
    </w:p>
    <w:p w:rsidR="005B70CE" w:rsidRPr="00DF09C7" w:rsidRDefault="00DF09C7" w:rsidP="00DF09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Это подразумевает:</w:t>
      </w:r>
    </w:p>
    <w:p w:rsidR="00DF09C7" w:rsidRPr="00DF09C7" w:rsidRDefault="00DF09C7" w:rsidP="00DF09C7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расширение ассортимента;</w:t>
      </w:r>
    </w:p>
    <w:p w:rsidR="00DF09C7" w:rsidRPr="00DF09C7" w:rsidRDefault="00DF09C7" w:rsidP="00DF09C7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разработка новых продуктов, которых нет у конкурентов;</w:t>
      </w:r>
    </w:p>
    <w:p w:rsidR="00DF09C7" w:rsidRPr="00DF09C7" w:rsidRDefault="00DF09C7" w:rsidP="00DF09C7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разработка продуктов по цене ниже рыночной;</w:t>
      </w:r>
    </w:p>
    <w:p w:rsidR="00DF09C7" w:rsidRPr="00DF09C7" w:rsidRDefault="00DF09C7" w:rsidP="00DF09C7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9C7">
        <w:rPr>
          <w:rFonts w:ascii="Times New Roman" w:hAnsi="Times New Roman" w:cs="Times New Roman"/>
          <w:sz w:val="28"/>
          <w:szCs w:val="28"/>
        </w:rPr>
        <w:t>совершенствование сервиса;</w:t>
      </w:r>
    </w:p>
    <w:p w:rsidR="00DF09C7" w:rsidRDefault="00DF09C7" w:rsidP="00DF09C7">
      <w:pPr>
        <w:pStyle w:val="a4"/>
        <w:numPr>
          <w:ilvl w:val="0"/>
          <w:numId w:val="30"/>
        </w:numPr>
        <w:spacing w:after="0" w:line="360" w:lineRule="auto"/>
      </w:pPr>
      <w:r w:rsidRPr="00DF09C7">
        <w:rPr>
          <w:rFonts w:ascii="Times New Roman" w:hAnsi="Times New Roman" w:cs="Times New Roman"/>
          <w:sz w:val="28"/>
          <w:szCs w:val="28"/>
        </w:rPr>
        <w:t>патентование разработок и др</w:t>
      </w:r>
      <w:r>
        <w:t>.</w:t>
      </w:r>
    </w:p>
    <w:p w:rsidR="00DF09C7" w:rsidRPr="0047580C" w:rsidRDefault="00DF09C7" w:rsidP="0047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80C">
        <w:rPr>
          <w:rFonts w:ascii="Times New Roman" w:hAnsi="Times New Roman" w:cs="Times New Roman"/>
          <w:sz w:val="28"/>
          <w:szCs w:val="28"/>
        </w:rPr>
        <w:t>Авторы утверждают, что выбор стратегии определяется ситуацией на рынке. Выделяют 5 классических положений:</w:t>
      </w:r>
    </w:p>
    <w:p w:rsidR="00DF09C7" w:rsidRPr="0047580C" w:rsidRDefault="00DF09C7" w:rsidP="0047580C">
      <w:pPr>
        <w:pStyle w:val="a4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80C">
        <w:rPr>
          <w:rFonts w:ascii="Times New Roman" w:hAnsi="Times New Roman" w:cs="Times New Roman"/>
          <w:sz w:val="28"/>
          <w:szCs w:val="28"/>
        </w:rPr>
        <w:t>Конкуренция в новых сферах;</w:t>
      </w:r>
    </w:p>
    <w:p w:rsidR="00DF09C7" w:rsidRPr="0047580C" w:rsidRDefault="00DF09C7" w:rsidP="0047580C">
      <w:pPr>
        <w:pStyle w:val="a4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80C">
        <w:rPr>
          <w:rFonts w:ascii="Times New Roman" w:hAnsi="Times New Roman" w:cs="Times New Roman"/>
          <w:sz w:val="28"/>
          <w:szCs w:val="28"/>
        </w:rPr>
        <w:t>Конкуренция на стабильных рынках;</w:t>
      </w:r>
    </w:p>
    <w:p w:rsidR="00DF09C7" w:rsidRPr="0047580C" w:rsidRDefault="00DF09C7" w:rsidP="0047580C">
      <w:pPr>
        <w:pStyle w:val="a4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80C">
        <w:rPr>
          <w:rFonts w:ascii="Times New Roman" w:hAnsi="Times New Roman" w:cs="Times New Roman"/>
          <w:sz w:val="28"/>
          <w:szCs w:val="28"/>
        </w:rPr>
        <w:t>Конкуренция в отраслях, характеризующихся спадом;</w:t>
      </w:r>
    </w:p>
    <w:p w:rsidR="00DF09C7" w:rsidRPr="0047580C" w:rsidRDefault="00DF09C7" w:rsidP="0047580C">
      <w:pPr>
        <w:pStyle w:val="a4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80C">
        <w:rPr>
          <w:rFonts w:ascii="Times New Roman" w:hAnsi="Times New Roman" w:cs="Times New Roman"/>
          <w:sz w:val="28"/>
          <w:szCs w:val="28"/>
        </w:rPr>
        <w:t>Конкурен</w:t>
      </w:r>
      <w:r w:rsidR="0047580C" w:rsidRPr="0047580C">
        <w:rPr>
          <w:rFonts w:ascii="Times New Roman" w:hAnsi="Times New Roman" w:cs="Times New Roman"/>
          <w:sz w:val="28"/>
          <w:szCs w:val="28"/>
        </w:rPr>
        <w:t>ция отраслях имеющих множество маленьких рынков;</w:t>
      </w:r>
    </w:p>
    <w:p w:rsidR="0047580C" w:rsidRPr="0047580C" w:rsidRDefault="0047580C" w:rsidP="0047580C">
      <w:pPr>
        <w:pStyle w:val="a4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80C">
        <w:rPr>
          <w:rFonts w:ascii="Times New Roman" w:hAnsi="Times New Roman" w:cs="Times New Roman"/>
          <w:sz w:val="28"/>
          <w:szCs w:val="28"/>
        </w:rPr>
        <w:t>Конкуренция на рынках «за рубежом».</w:t>
      </w:r>
    </w:p>
    <w:p w:rsidR="00DF09C7" w:rsidRDefault="00DF09C7" w:rsidP="0047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C51" w:rsidRDefault="001C1C51" w:rsidP="0047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C51" w:rsidRDefault="001C1C51" w:rsidP="0047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C51" w:rsidRDefault="001C1C51" w:rsidP="0047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C51" w:rsidRPr="001C1C51" w:rsidRDefault="001C1C51" w:rsidP="001C1C5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327059451"/>
      <w:r w:rsidRPr="001C1C5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</w:p>
    <w:p w:rsidR="001C1C51" w:rsidRPr="001C1C51" w:rsidRDefault="001C1C51" w:rsidP="001C1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51">
        <w:rPr>
          <w:rFonts w:ascii="Times New Roman" w:hAnsi="Times New Roman" w:cs="Times New Roman"/>
          <w:sz w:val="28"/>
          <w:szCs w:val="28"/>
        </w:rPr>
        <w:t>Все организации действуют в определенной рыночной нише. Их главная задача – получение прибыли. Успех реализации данной задачи зависит от способности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1C51">
        <w:rPr>
          <w:rFonts w:ascii="Times New Roman" w:hAnsi="Times New Roman" w:cs="Times New Roman"/>
          <w:sz w:val="28"/>
          <w:szCs w:val="28"/>
        </w:rPr>
        <w:t>приятия добиваться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1C51">
        <w:rPr>
          <w:rFonts w:ascii="Times New Roman" w:hAnsi="Times New Roman" w:cs="Times New Roman"/>
          <w:sz w:val="28"/>
          <w:szCs w:val="28"/>
        </w:rPr>
        <w:t xml:space="preserve"> целей в условиях рынка, используя конкурентные преимущес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1C51">
        <w:rPr>
          <w:rFonts w:ascii="Times New Roman" w:hAnsi="Times New Roman" w:cs="Times New Roman"/>
          <w:sz w:val="28"/>
          <w:szCs w:val="28"/>
        </w:rPr>
        <w:t>ва. За счёт них формируется определенная стратегия. М. Портер выделял два вида стратегий – специализация и сокращение издержек.</w:t>
      </w:r>
    </w:p>
    <w:p w:rsidR="001C1C51" w:rsidRPr="001C1C51" w:rsidRDefault="001C1C51" w:rsidP="001C1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51">
        <w:rPr>
          <w:rFonts w:ascii="Times New Roman" w:hAnsi="Times New Roman" w:cs="Times New Roman"/>
          <w:sz w:val="28"/>
          <w:szCs w:val="28"/>
        </w:rPr>
        <w:t>Наиболее успешной стратеги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C51">
        <w:rPr>
          <w:rFonts w:ascii="Times New Roman" w:hAnsi="Times New Roman" w:cs="Times New Roman"/>
          <w:sz w:val="28"/>
          <w:szCs w:val="28"/>
        </w:rPr>
        <w:t>й является разработка нововведени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1C51">
        <w:rPr>
          <w:rFonts w:ascii="Times New Roman" w:hAnsi="Times New Roman" w:cs="Times New Roman"/>
          <w:sz w:val="28"/>
          <w:szCs w:val="28"/>
        </w:rPr>
        <w:t xml:space="preserve"> и проведение инновационной политики – совершенствование бизнес-процессов, методов, продукта</w:t>
      </w:r>
      <w:r>
        <w:rPr>
          <w:rFonts w:ascii="Times New Roman" w:hAnsi="Times New Roman" w:cs="Times New Roman"/>
          <w:sz w:val="28"/>
          <w:szCs w:val="28"/>
        </w:rPr>
        <w:t>, реорганизация структуры, освоение новой рыночной ниши и т.д.</w:t>
      </w:r>
    </w:p>
    <w:p w:rsidR="001C1C51" w:rsidRPr="001C1C51" w:rsidRDefault="001C1C51" w:rsidP="001C1C51">
      <w:pPr>
        <w:rPr>
          <w:rFonts w:ascii="Times New Roman" w:hAnsi="Times New Roman" w:cs="Times New Roman"/>
        </w:rPr>
      </w:pPr>
    </w:p>
    <w:p w:rsidR="001C1C51" w:rsidRPr="001C1C51" w:rsidRDefault="001C1C51" w:rsidP="001C1C51">
      <w:pPr>
        <w:rPr>
          <w:rFonts w:ascii="Times New Roman" w:hAnsi="Times New Roman" w:cs="Times New Roman"/>
        </w:rPr>
      </w:pPr>
    </w:p>
    <w:p w:rsidR="001C1C51" w:rsidRPr="001C1C51" w:rsidRDefault="001C1C51" w:rsidP="001C1C51">
      <w:pPr>
        <w:rPr>
          <w:rFonts w:ascii="Times New Roman" w:hAnsi="Times New Roman" w:cs="Times New Roman"/>
        </w:rPr>
      </w:pPr>
    </w:p>
    <w:p w:rsidR="001C1C51" w:rsidRPr="001C1C51" w:rsidRDefault="001C1C51" w:rsidP="001C1C51">
      <w:pPr>
        <w:rPr>
          <w:rFonts w:ascii="Times New Roman" w:hAnsi="Times New Roman" w:cs="Times New Roman"/>
        </w:rPr>
      </w:pPr>
    </w:p>
    <w:p w:rsidR="001C1C51" w:rsidRDefault="001C1C51" w:rsidP="001C1C51">
      <w:pPr>
        <w:rPr>
          <w:rFonts w:ascii="Times New Roman" w:hAnsi="Times New Roman" w:cs="Times New Roman"/>
        </w:rPr>
      </w:pPr>
    </w:p>
    <w:p w:rsidR="00DF09C7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1C51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1C1C51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1C1C51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1C1C51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1C1C51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1C1C51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1C1C51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1C1C51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1C1C51" w:rsidRDefault="001C1C51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C1610B" w:rsidRDefault="00C1610B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C1610B" w:rsidRDefault="00C1610B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C1610B" w:rsidRDefault="00C1610B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C1610B" w:rsidRDefault="00C1610B" w:rsidP="001C1C51">
      <w:pPr>
        <w:tabs>
          <w:tab w:val="left" w:pos="1170"/>
        </w:tabs>
        <w:rPr>
          <w:rFonts w:ascii="Times New Roman" w:hAnsi="Times New Roman" w:cs="Times New Roman"/>
        </w:rPr>
      </w:pPr>
    </w:p>
    <w:p w:rsidR="001C1C51" w:rsidRPr="00892D08" w:rsidRDefault="00C1610B" w:rsidP="00892D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327059452"/>
      <w:r w:rsidRPr="00C1610B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4"/>
    </w:p>
    <w:p w:rsidR="001C1C51" w:rsidRPr="00892D08" w:rsidRDefault="001C1C51" w:rsidP="00892D08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D08" w:rsidRPr="00892D08" w:rsidRDefault="00892D08" w:rsidP="00892D0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08">
        <w:rPr>
          <w:rFonts w:ascii="Times New Roman" w:hAnsi="Times New Roman" w:cs="Times New Roman"/>
          <w:sz w:val="28"/>
          <w:szCs w:val="28"/>
          <w:shd w:val="clear" w:color="auto" w:fill="FFFFFF"/>
        </w:rPr>
        <w:t>Басовский Л.Е. Менеджмент: Учебное пособие. - М.: ИНФРА - М, 2009. - 216с.</w:t>
      </w:r>
    </w:p>
    <w:p w:rsidR="00892D08" w:rsidRPr="00892D08" w:rsidRDefault="00892D08" w:rsidP="00892D0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08">
        <w:rPr>
          <w:rFonts w:ascii="Times New Roman" w:hAnsi="Times New Roman" w:cs="Times New Roman"/>
          <w:sz w:val="28"/>
          <w:szCs w:val="28"/>
        </w:rPr>
        <w:t>Девяткин Е.А. Теория и практика конкуренции: Учебно-методический комплекс. –  М.:  ЕАОИ, 2008. – 232 с.</w:t>
      </w:r>
    </w:p>
    <w:p w:rsidR="00892D08" w:rsidRPr="00892D08" w:rsidRDefault="00892D08" w:rsidP="00892D0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Круглова Н. Ю. Стратегический менеджмент»: Учебник для вузов – М.: РДЛ, 2009.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330 с.</w:t>
      </w:r>
    </w:p>
    <w:p w:rsidR="00892D08" w:rsidRPr="00892D08" w:rsidRDefault="00892D08" w:rsidP="00892D08">
      <w:pPr>
        <w:pStyle w:val="a4"/>
        <w:numPr>
          <w:ilvl w:val="0"/>
          <w:numId w:val="37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08">
        <w:rPr>
          <w:rFonts w:ascii="Times New Roman" w:hAnsi="Times New Roman" w:cs="Times New Roman"/>
          <w:bCs/>
          <w:sz w:val="28"/>
          <w:szCs w:val="28"/>
        </w:rPr>
        <w:t>Лукьянова Н.А. «</w:t>
      </w:r>
      <w:r w:rsidRPr="00892D08">
        <w:rPr>
          <w:rFonts w:ascii="Times New Roman" w:hAnsi="Times New Roman" w:cs="Times New Roman"/>
          <w:sz w:val="28"/>
          <w:szCs w:val="28"/>
        </w:rPr>
        <w:t>Конкурентные стратегии в менеджменте: учебное пособие [электронный ресурс]» / Н.А. Лукьянова – Томск: Изд-во Томского политехнического университета, 2011. – 100 с.</w:t>
      </w:r>
    </w:p>
    <w:p w:rsidR="001C1C51" w:rsidRPr="00892D08" w:rsidRDefault="00C1610B" w:rsidP="00892D08">
      <w:pPr>
        <w:pStyle w:val="a4"/>
        <w:numPr>
          <w:ilvl w:val="0"/>
          <w:numId w:val="37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08">
        <w:rPr>
          <w:rFonts w:ascii="Times New Roman" w:hAnsi="Times New Roman" w:cs="Times New Roman"/>
          <w:sz w:val="28"/>
          <w:szCs w:val="28"/>
        </w:rPr>
        <w:t>Фатхутдинов Р.А. «Стратегический менеджмент»</w:t>
      </w:r>
      <w:r w:rsidR="00892D08" w:rsidRPr="00892D0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7-е изд., испр. и доп. - М.: Дело, 2005. — 448 с. </w:t>
      </w:r>
    </w:p>
    <w:p w:rsidR="00892D08" w:rsidRPr="00892D08" w:rsidRDefault="00892D08" w:rsidP="00892D0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D08" w:rsidRPr="00892D08" w:rsidSect="00335D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AE" w:rsidRDefault="00B366AE" w:rsidP="0047580C">
      <w:pPr>
        <w:spacing w:after="0" w:line="240" w:lineRule="auto"/>
      </w:pPr>
      <w:r>
        <w:separator/>
      </w:r>
    </w:p>
  </w:endnote>
  <w:endnote w:type="continuationSeparator" w:id="1">
    <w:p w:rsidR="00B366AE" w:rsidRDefault="00B366AE" w:rsidP="0047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8812"/>
      <w:docPartObj>
        <w:docPartGallery w:val="Page Numbers (Bottom of Page)"/>
        <w:docPartUnique/>
      </w:docPartObj>
    </w:sdtPr>
    <w:sdtContent>
      <w:p w:rsidR="00B366AE" w:rsidRDefault="00B366AE">
        <w:pPr>
          <w:pStyle w:val="aa"/>
          <w:jc w:val="right"/>
        </w:pPr>
        <w:fldSimple w:instr=" PAGE   \* MERGEFORMAT ">
          <w:r w:rsidR="00DB16BB">
            <w:rPr>
              <w:noProof/>
            </w:rPr>
            <w:t>5</w:t>
          </w:r>
        </w:fldSimple>
      </w:p>
    </w:sdtContent>
  </w:sdt>
  <w:p w:rsidR="00B366AE" w:rsidRDefault="00B366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AE" w:rsidRDefault="00B366AE" w:rsidP="0047580C">
      <w:pPr>
        <w:spacing w:after="0" w:line="240" w:lineRule="auto"/>
      </w:pPr>
      <w:r>
        <w:separator/>
      </w:r>
    </w:p>
  </w:footnote>
  <w:footnote w:type="continuationSeparator" w:id="1">
    <w:p w:rsidR="00B366AE" w:rsidRDefault="00B366AE" w:rsidP="0047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C441B"/>
    <w:multiLevelType w:val="hybridMultilevel"/>
    <w:tmpl w:val="53C7C9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60A3D8"/>
    <w:multiLevelType w:val="hybridMultilevel"/>
    <w:tmpl w:val="71DD9C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881757"/>
    <w:multiLevelType w:val="hybridMultilevel"/>
    <w:tmpl w:val="09263B8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E1BD6D"/>
    <w:multiLevelType w:val="hybridMultilevel"/>
    <w:tmpl w:val="658280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4F7847"/>
    <w:multiLevelType w:val="hybridMultilevel"/>
    <w:tmpl w:val="B67B93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6FFB44"/>
    <w:multiLevelType w:val="hybridMultilevel"/>
    <w:tmpl w:val="8C8F0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E20B5C"/>
    <w:multiLevelType w:val="hybridMultilevel"/>
    <w:tmpl w:val="3DAAF5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4BB3CF1"/>
    <w:multiLevelType w:val="hybridMultilevel"/>
    <w:tmpl w:val="EFA5A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3A6E522"/>
    <w:multiLevelType w:val="hybridMultilevel"/>
    <w:tmpl w:val="683379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C4EE23"/>
    <w:multiLevelType w:val="hybridMultilevel"/>
    <w:tmpl w:val="11D83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84149C"/>
    <w:multiLevelType w:val="hybridMultilevel"/>
    <w:tmpl w:val="D84A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B50B3"/>
    <w:multiLevelType w:val="hybridMultilevel"/>
    <w:tmpl w:val="321A78D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B7A06A9"/>
    <w:multiLevelType w:val="hybridMultilevel"/>
    <w:tmpl w:val="342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F2096"/>
    <w:multiLevelType w:val="hybridMultilevel"/>
    <w:tmpl w:val="B3903DB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F54031D"/>
    <w:multiLevelType w:val="hybridMultilevel"/>
    <w:tmpl w:val="5F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23C1B"/>
    <w:multiLevelType w:val="hybridMultilevel"/>
    <w:tmpl w:val="1C42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B4BCB"/>
    <w:multiLevelType w:val="hybridMultilevel"/>
    <w:tmpl w:val="D92A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C1433"/>
    <w:multiLevelType w:val="hybridMultilevel"/>
    <w:tmpl w:val="4A9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E20C9"/>
    <w:multiLevelType w:val="hybridMultilevel"/>
    <w:tmpl w:val="1D2325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DB8532"/>
    <w:multiLevelType w:val="hybridMultilevel"/>
    <w:tmpl w:val="1F74EF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B3521AE"/>
    <w:multiLevelType w:val="hybridMultilevel"/>
    <w:tmpl w:val="E18A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40027"/>
    <w:multiLevelType w:val="hybridMultilevel"/>
    <w:tmpl w:val="027247D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ED52856"/>
    <w:multiLevelType w:val="multilevel"/>
    <w:tmpl w:val="6E88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AA0E91"/>
    <w:multiLevelType w:val="hybridMultilevel"/>
    <w:tmpl w:val="14B0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A7F49"/>
    <w:multiLevelType w:val="hybridMultilevel"/>
    <w:tmpl w:val="B4B4E3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62341C6"/>
    <w:multiLevelType w:val="hybridMultilevel"/>
    <w:tmpl w:val="79321E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8CA1FBD"/>
    <w:multiLevelType w:val="multilevel"/>
    <w:tmpl w:val="976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25C00"/>
    <w:multiLevelType w:val="hybridMultilevel"/>
    <w:tmpl w:val="E2CE7B3A"/>
    <w:lvl w:ilvl="0" w:tplc="FDB6F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7107A5"/>
    <w:multiLevelType w:val="hybridMultilevel"/>
    <w:tmpl w:val="342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06521"/>
    <w:multiLevelType w:val="multilevel"/>
    <w:tmpl w:val="F9B8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30A28"/>
    <w:multiLevelType w:val="hybridMultilevel"/>
    <w:tmpl w:val="342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F4D00"/>
    <w:multiLevelType w:val="hybridMultilevel"/>
    <w:tmpl w:val="9F0654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E744344"/>
    <w:multiLevelType w:val="hybridMultilevel"/>
    <w:tmpl w:val="9308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41ECC"/>
    <w:multiLevelType w:val="hybridMultilevel"/>
    <w:tmpl w:val="AD38AE04"/>
    <w:lvl w:ilvl="0" w:tplc="042C7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635886"/>
    <w:multiLevelType w:val="multilevel"/>
    <w:tmpl w:val="BC86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A22054"/>
    <w:multiLevelType w:val="hybridMultilevel"/>
    <w:tmpl w:val="F1C83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2F0649"/>
    <w:multiLevelType w:val="multilevel"/>
    <w:tmpl w:val="A1B6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E752D"/>
    <w:multiLevelType w:val="hybridMultilevel"/>
    <w:tmpl w:val="02F2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D5CA6"/>
    <w:multiLevelType w:val="hybridMultilevel"/>
    <w:tmpl w:val="44CE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5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9"/>
  </w:num>
  <w:num w:numId="11">
    <w:abstractNumId w:val="1"/>
  </w:num>
  <w:num w:numId="12">
    <w:abstractNumId w:val="8"/>
  </w:num>
  <w:num w:numId="13">
    <w:abstractNumId w:val="0"/>
  </w:num>
  <w:num w:numId="14">
    <w:abstractNumId w:val="18"/>
  </w:num>
  <w:num w:numId="15">
    <w:abstractNumId w:val="2"/>
  </w:num>
  <w:num w:numId="16">
    <w:abstractNumId w:val="24"/>
  </w:num>
  <w:num w:numId="17">
    <w:abstractNumId w:val="13"/>
  </w:num>
  <w:num w:numId="18">
    <w:abstractNumId w:val="10"/>
  </w:num>
  <w:num w:numId="19">
    <w:abstractNumId w:val="21"/>
  </w:num>
  <w:num w:numId="20">
    <w:abstractNumId w:val="22"/>
  </w:num>
  <w:num w:numId="21">
    <w:abstractNumId w:val="17"/>
  </w:num>
  <w:num w:numId="22">
    <w:abstractNumId w:val="37"/>
  </w:num>
  <w:num w:numId="23">
    <w:abstractNumId w:val="14"/>
  </w:num>
  <w:num w:numId="24">
    <w:abstractNumId w:val="20"/>
  </w:num>
  <w:num w:numId="25">
    <w:abstractNumId w:val="35"/>
  </w:num>
  <w:num w:numId="26">
    <w:abstractNumId w:val="26"/>
  </w:num>
  <w:num w:numId="27">
    <w:abstractNumId w:val="31"/>
  </w:num>
  <w:num w:numId="28">
    <w:abstractNumId w:val="29"/>
  </w:num>
  <w:num w:numId="29">
    <w:abstractNumId w:val="23"/>
  </w:num>
  <w:num w:numId="30">
    <w:abstractNumId w:val="16"/>
  </w:num>
  <w:num w:numId="31">
    <w:abstractNumId w:val="34"/>
  </w:num>
  <w:num w:numId="32">
    <w:abstractNumId w:val="36"/>
  </w:num>
  <w:num w:numId="33">
    <w:abstractNumId w:val="38"/>
  </w:num>
  <w:num w:numId="34">
    <w:abstractNumId w:val="15"/>
  </w:num>
  <w:num w:numId="35">
    <w:abstractNumId w:val="33"/>
  </w:num>
  <w:num w:numId="36">
    <w:abstractNumId w:val="32"/>
  </w:num>
  <w:num w:numId="37">
    <w:abstractNumId w:val="30"/>
  </w:num>
  <w:num w:numId="38">
    <w:abstractNumId w:val="1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822"/>
    <w:rsid w:val="000B4B13"/>
    <w:rsid w:val="0011630A"/>
    <w:rsid w:val="001C1C51"/>
    <w:rsid w:val="001F6F79"/>
    <w:rsid w:val="00335D75"/>
    <w:rsid w:val="003A02B0"/>
    <w:rsid w:val="003C4E22"/>
    <w:rsid w:val="00427E77"/>
    <w:rsid w:val="0043763D"/>
    <w:rsid w:val="0047580C"/>
    <w:rsid w:val="004B7AAE"/>
    <w:rsid w:val="00551ECF"/>
    <w:rsid w:val="005B70CE"/>
    <w:rsid w:val="00683B07"/>
    <w:rsid w:val="00692BC8"/>
    <w:rsid w:val="007124BC"/>
    <w:rsid w:val="00747BA0"/>
    <w:rsid w:val="007B2567"/>
    <w:rsid w:val="00887BD9"/>
    <w:rsid w:val="00892D08"/>
    <w:rsid w:val="008A5317"/>
    <w:rsid w:val="009E7EC7"/>
    <w:rsid w:val="00A46716"/>
    <w:rsid w:val="00AE4822"/>
    <w:rsid w:val="00B10122"/>
    <w:rsid w:val="00B366AE"/>
    <w:rsid w:val="00C1610B"/>
    <w:rsid w:val="00DB16BB"/>
    <w:rsid w:val="00DF09C7"/>
    <w:rsid w:val="00E9185B"/>
    <w:rsid w:val="00FB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75"/>
  </w:style>
  <w:style w:type="paragraph" w:styleId="1">
    <w:name w:val="heading 1"/>
    <w:basedOn w:val="a"/>
    <w:next w:val="a"/>
    <w:link w:val="10"/>
    <w:uiPriority w:val="9"/>
    <w:qFormat/>
    <w:rsid w:val="00475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4B13"/>
    <w:rPr>
      <w:i/>
      <w:iCs/>
    </w:rPr>
  </w:style>
  <w:style w:type="paragraph" w:customStyle="1" w:styleId="Default">
    <w:name w:val="Default"/>
    <w:rsid w:val="00551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27E77"/>
    <w:pPr>
      <w:ind w:left="720"/>
      <w:contextualSpacing/>
    </w:pPr>
  </w:style>
  <w:style w:type="table" w:styleId="a5">
    <w:name w:val="Table Grid"/>
    <w:basedOn w:val="a1"/>
    <w:uiPriority w:val="59"/>
    <w:rsid w:val="00427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185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B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AAE"/>
  </w:style>
  <w:style w:type="paragraph" w:styleId="a8">
    <w:name w:val="header"/>
    <w:basedOn w:val="a"/>
    <w:link w:val="a9"/>
    <w:uiPriority w:val="99"/>
    <w:semiHidden/>
    <w:unhideWhenUsed/>
    <w:rsid w:val="0047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580C"/>
  </w:style>
  <w:style w:type="paragraph" w:styleId="aa">
    <w:name w:val="footer"/>
    <w:basedOn w:val="a"/>
    <w:link w:val="ab"/>
    <w:uiPriority w:val="99"/>
    <w:unhideWhenUsed/>
    <w:rsid w:val="0047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80C"/>
  </w:style>
  <w:style w:type="character" w:customStyle="1" w:styleId="10">
    <w:name w:val="Заголовок 1 Знак"/>
    <w:basedOn w:val="a0"/>
    <w:link w:val="1"/>
    <w:uiPriority w:val="9"/>
    <w:rsid w:val="00475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7580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08BB-7BED-4F17-8D56-8F28F5CC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10</cp:revision>
  <dcterms:created xsi:type="dcterms:W3CDTF">2012-06-09T07:37:00Z</dcterms:created>
  <dcterms:modified xsi:type="dcterms:W3CDTF">2012-06-09T22:53:00Z</dcterms:modified>
</cp:coreProperties>
</file>