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937" w:rsidRDefault="003C3937" w:rsidP="003C3937">
      <w:pPr>
        <w:pStyle w:val="1"/>
        <w:shd w:val="clear" w:color="auto" w:fill="FFFFFF"/>
        <w:spacing w:before="0" w:beforeAutospacing="0" w:after="240" w:afterAutospacing="0" w:line="384" w:lineRule="atLeast"/>
        <w:jc w:val="center"/>
        <w:rPr>
          <w:rFonts w:ascii="Arial" w:hAnsi="Arial" w:cs="Arial"/>
          <w:color w:val="5F3F2F"/>
          <w:sz w:val="29"/>
          <w:szCs w:val="29"/>
        </w:rPr>
      </w:pPr>
      <w:r>
        <w:rPr>
          <w:rFonts w:ascii="Arial" w:hAnsi="Arial" w:cs="Arial"/>
          <w:color w:val="5F3F2F"/>
          <w:sz w:val="29"/>
          <w:szCs w:val="29"/>
        </w:rPr>
        <w:t>Молочница у новорожденного</w:t>
      </w:r>
    </w:p>
    <w:p w:rsidR="003C3937" w:rsidRDefault="003C3937" w:rsidP="003C3937">
      <w:pPr>
        <w:autoSpaceDE w:val="0"/>
        <w:autoSpaceDN w:val="0"/>
        <w:adjustRightInd w:val="0"/>
        <w:spacing w:after="0" w:line="240" w:lineRule="auto"/>
        <w:jc w:val="both"/>
        <w:rPr>
          <w:rFonts w:ascii="Tahoma" w:hAnsi="Tahoma" w:cs="Tahoma"/>
        </w:rPr>
      </w:pPr>
      <w:r>
        <w:rPr>
          <w:rFonts w:ascii="Tahoma" w:hAnsi="Tahoma" w:cs="Tahoma"/>
        </w:rPr>
        <w:t xml:space="preserve">     Молочница у новорожденного очень распространена среди грудничков. Возникновение молочницы связывают с  нарушением  баланса  микрофлоры ротовой полости.</w:t>
      </w:r>
    </w:p>
    <w:p w:rsidR="003C3937" w:rsidRDefault="003C3937" w:rsidP="003C3937">
      <w:pPr>
        <w:autoSpaceDE w:val="0"/>
        <w:autoSpaceDN w:val="0"/>
        <w:adjustRightInd w:val="0"/>
        <w:spacing w:after="0" w:line="240" w:lineRule="auto"/>
        <w:jc w:val="both"/>
        <w:rPr>
          <w:rFonts w:ascii="Tahoma" w:hAnsi="Tahoma" w:cs="Tahoma"/>
        </w:rPr>
      </w:pPr>
      <w:r>
        <w:rPr>
          <w:rFonts w:ascii="Tahoma" w:hAnsi="Tahoma" w:cs="Tahoma"/>
        </w:rPr>
        <w:t xml:space="preserve">Молочница характеризуется появлением  белого налета  на слизистых оболочках рта   (язык, небо, десны, внутренняя сторона щек). Если снять белый налет, под ним обнаружится  краснота. Ребенок становится  беспокойным, при кормлении  начинает нервничать, отказаться от груди или бутылочки, потому что  сосание причиняет ему боль. Небольшие пятна преобразуются в  светлые плёнки, возможно образование </w:t>
      </w:r>
      <w:proofErr w:type="spellStart"/>
      <w:r>
        <w:rPr>
          <w:rFonts w:ascii="Tahoma" w:hAnsi="Tahoma" w:cs="Tahoma"/>
        </w:rPr>
        <w:t>творогообразного</w:t>
      </w:r>
      <w:proofErr w:type="spellEnd"/>
      <w:r>
        <w:rPr>
          <w:rFonts w:ascii="Tahoma" w:hAnsi="Tahoma" w:cs="Tahoma"/>
        </w:rPr>
        <w:t xml:space="preserve"> налета.</w:t>
      </w:r>
    </w:p>
    <w:p w:rsidR="003C3937" w:rsidRDefault="003C3937" w:rsidP="003C3937">
      <w:pPr>
        <w:autoSpaceDE w:val="0"/>
        <w:autoSpaceDN w:val="0"/>
        <w:adjustRightInd w:val="0"/>
        <w:spacing w:after="0" w:line="240" w:lineRule="auto"/>
        <w:jc w:val="both"/>
        <w:rPr>
          <w:rFonts w:ascii="Tahoma" w:hAnsi="Tahoma" w:cs="Tahoma"/>
        </w:rPr>
      </w:pPr>
      <w:r>
        <w:rPr>
          <w:rFonts w:ascii="Tahoma" w:hAnsi="Tahoma" w:cs="Tahoma"/>
        </w:rPr>
        <w:t xml:space="preserve"> </w:t>
      </w:r>
    </w:p>
    <w:p w:rsidR="003C3937" w:rsidRDefault="003C3937" w:rsidP="003C3937">
      <w:pPr>
        <w:autoSpaceDE w:val="0"/>
        <w:autoSpaceDN w:val="0"/>
        <w:adjustRightInd w:val="0"/>
        <w:spacing w:after="0" w:line="240" w:lineRule="auto"/>
        <w:jc w:val="both"/>
        <w:rPr>
          <w:rFonts w:ascii="Tahoma" w:hAnsi="Tahoma" w:cs="Tahoma"/>
        </w:rPr>
      </w:pPr>
      <w:r>
        <w:rPr>
          <w:rFonts w:ascii="Tahoma" w:hAnsi="Tahoma" w:cs="Tahoma"/>
        </w:rPr>
        <w:t xml:space="preserve">     Если у беременной  был кандидоз, вполне вероятно  заражение малыша  молочницей от матери во время </w:t>
      </w:r>
      <w:proofErr w:type="spellStart"/>
      <w:r>
        <w:rPr>
          <w:rFonts w:ascii="Tahoma" w:hAnsi="Tahoma" w:cs="Tahoma"/>
        </w:rPr>
        <w:t>родоразрешения</w:t>
      </w:r>
      <w:proofErr w:type="spellEnd"/>
      <w:r>
        <w:rPr>
          <w:rFonts w:ascii="Tahoma" w:hAnsi="Tahoma" w:cs="Tahoma"/>
        </w:rPr>
        <w:t>. У малышей со слабым иммунитетом  или недоношенных также может развиться молочница. А также у  детей, прошедших лечение антибиотиками или у часто срыгивающих  детей (после срыгивания во рту образуется кислая среда на некоторое время, в которой и появляется грибок).</w:t>
      </w:r>
    </w:p>
    <w:p w:rsidR="003C3937" w:rsidRDefault="003C3937" w:rsidP="003C3937">
      <w:pPr>
        <w:autoSpaceDE w:val="0"/>
        <w:autoSpaceDN w:val="0"/>
        <w:adjustRightInd w:val="0"/>
        <w:spacing w:after="0" w:line="240" w:lineRule="auto"/>
        <w:jc w:val="both"/>
        <w:rPr>
          <w:rFonts w:ascii="Tahoma" w:hAnsi="Tahoma" w:cs="Tahoma"/>
        </w:rPr>
      </w:pPr>
      <w:r>
        <w:rPr>
          <w:rFonts w:ascii="Tahoma" w:hAnsi="Tahoma" w:cs="Tahoma"/>
        </w:rPr>
        <w:t xml:space="preserve">    В основном  причиной развития  молочницы у новорожденного является элементарное несоблюдение гигиены ребенка. Грязные соска, ложки, грудные соски матери – причина появления грибка.</w:t>
      </w:r>
    </w:p>
    <w:p w:rsidR="003C3937" w:rsidRDefault="003C3937" w:rsidP="003C3937">
      <w:pPr>
        <w:autoSpaceDE w:val="0"/>
        <w:autoSpaceDN w:val="0"/>
        <w:adjustRightInd w:val="0"/>
        <w:spacing w:after="0" w:line="240" w:lineRule="auto"/>
        <w:jc w:val="both"/>
        <w:rPr>
          <w:rFonts w:ascii="Tahoma" w:hAnsi="Tahoma" w:cs="Tahoma"/>
        </w:rPr>
      </w:pPr>
      <w:r>
        <w:rPr>
          <w:rFonts w:ascii="Tahoma" w:hAnsi="Tahoma" w:cs="Tahoma"/>
        </w:rPr>
        <w:t>Детям  первых шести  месяцев жизни назначается  лечение и необходимый гигиенический уход. Малышам старше  полугода</w:t>
      </w:r>
      <w:proofErr w:type="gramStart"/>
      <w:r>
        <w:rPr>
          <w:rFonts w:ascii="Tahoma" w:hAnsi="Tahoma" w:cs="Tahoma"/>
        </w:rPr>
        <w:t xml:space="preserve"> ,</w:t>
      </w:r>
      <w:proofErr w:type="gramEnd"/>
      <w:r>
        <w:rPr>
          <w:rFonts w:ascii="Tahoma" w:hAnsi="Tahoma" w:cs="Tahoma"/>
        </w:rPr>
        <w:t xml:space="preserve"> лечение которых  не приводит к положительному эффекту, проводится более обстоятельный осмотр всего организма ,направленный на выявление более серьезных болезней или </w:t>
      </w:r>
      <w:proofErr w:type="spellStart"/>
      <w:r>
        <w:rPr>
          <w:rFonts w:ascii="Tahoma" w:hAnsi="Tahoma" w:cs="Tahoma"/>
        </w:rPr>
        <w:t>ослабленности</w:t>
      </w:r>
      <w:proofErr w:type="spellEnd"/>
      <w:r>
        <w:rPr>
          <w:rFonts w:ascii="Tahoma" w:hAnsi="Tahoma" w:cs="Tahoma"/>
        </w:rPr>
        <w:t xml:space="preserve"> иммунитета. Молочницу необходимо лечить, иначе болезнь  распространится полностью на полость рта. Для лечения применяются  препараты местного действия, содержащие  </w:t>
      </w:r>
      <w:proofErr w:type="spellStart"/>
      <w:r>
        <w:rPr>
          <w:rFonts w:ascii="Tahoma" w:hAnsi="Tahoma" w:cs="Tahoma"/>
        </w:rPr>
        <w:t>антигрибковые</w:t>
      </w:r>
      <w:proofErr w:type="spellEnd"/>
      <w:r>
        <w:rPr>
          <w:rFonts w:ascii="Tahoma" w:hAnsi="Tahoma" w:cs="Tahoma"/>
        </w:rPr>
        <w:t xml:space="preserve"> компоненты. </w:t>
      </w:r>
    </w:p>
    <w:p w:rsidR="003C3937" w:rsidRDefault="003C3937" w:rsidP="003C3937">
      <w:pPr>
        <w:autoSpaceDE w:val="0"/>
        <w:autoSpaceDN w:val="0"/>
        <w:adjustRightInd w:val="0"/>
        <w:spacing w:after="0" w:line="240" w:lineRule="auto"/>
        <w:jc w:val="both"/>
        <w:rPr>
          <w:rFonts w:ascii="Tahoma" w:hAnsi="Tahoma" w:cs="Tahoma"/>
        </w:rPr>
      </w:pPr>
      <w:r>
        <w:rPr>
          <w:rFonts w:ascii="Tahoma" w:hAnsi="Tahoma" w:cs="Tahoma"/>
        </w:rPr>
        <w:t xml:space="preserve">      Длительность лечения составляет  5 - 10 дней, в основном назначаются противогрибковые  препараты.</w:t>
      </w:r>
    </w:p>
    <w:p w:rsidR="003C3937" w:rsidRDefault="003C3937" w:rsidP="003C3937">
      <w:pPr>
        <w:autoSpaceDE w:val="0"/>
        <w:autoSpaceDN w:val="0"/>
        <w:adjustRightInd w:val="0"/>
        <w:spacing w:after="0" w:line="240" w:lineRule="auto"/>
        <w:jc w:val="both"/>
        <w:rPr>
          <w:rFonts w:ascii="Tahoma" w:hAnsi="Tahoma" w:cs="Tahoma"/>
        </w:rPr>
      </w:pPr>
    </w:p>
    <w:p w:rsidR="003C3937" w:rsidRDefault="003C3937" w:rsidP="003C3937">
      <w:pPr>
        <w:autoSpaceDE w:val="0"/>
        <w:autoSpaceDN w:val="0"/>
        <w:adjustRightInd w:val="0"/>
        <w:spacing w:after="0" w:line="240" w:lineRule="auto"/>
        <w:jc w:val="both"/>
        <w:rPr>
          <w:rFonts w:ascii="Tahoma" w:hAnsi="Tahoma" w:cs="Tahoma"/>
        </w:rPr>
      </w:pPr>
      <w:r>
        <w:rPr>
          <w:rFonts w:ascii="Tahoma" w:hAnsi="Tahoma" w:cs="Tahoma"/>
        </w:rPr>
        <w:t xml:space="preserve">      После еды предложите  ребенку глотнуть теплой кипяченой воды, необходимой для смывания  остатков пищи и нейтрализации  кислой среды.</w:t>
      </w:r>
    </w:p>
    <w:p w:rsidR="003C3937" w:rsidRDefault="003C3937" w:rsidP="003C3937">
      <w:pPr>
        <w:autoSpaceDE w:val="0"/>
        <w:autoSpaceDN w:val="0"/>
        <w:adjustRightInd w:val="0"/>
        <w:spacing w:after="0" w:line="240" w:lineRule="auto"/>
        <w:jc w:val="both"/>
        <w:rPr>
          <w:rFonts w:ascii="Tahoma" w:hAnsi="Tahoma" w:cs="Tahoma"/>
        </w:rPr>
      </w:pPr>
      <w:r>
        <w:rPr>
          <w:rFonts w:ascii="Tahoma" w:hAnsi="Tahoma" w:cs="Tahoma"/>
        </w:rPr>
        <w:t>При кормлении грудью  не забудьте  перед кормлением обмыть соски молочных желез водой желез, при искусственном  вскармливании важна стерилизация  сосок  бутылочек, пустышки.</w:t>
      </w:r>
    </w:p>
    <w:p w:rsidR="003C3937" w:rsidRDefault="003C3937" w:rsidP="003C3937">
      <w:pPr>
        <w:autoSpaceDE w:val="0"/>
        <w:autoSpaceDN w:val="0"/>
        <w:adjustRightInd w:val="0"/>
        <w:spacing w:after="0" w:line="240" w:lineRule="auto"/>
        <w:jc w:val="both"/>
        <w:rPr>
          <w:rFonts w:ascii="Tahoma" w:hAnsi="Tahoma" w:cs="Tahoma"/>
        </w:rPr>
      </w:pPr>
    </w:p>
    <w:p w:rsidR="003C3937" w:rsidRDefault="003C3937" w:rsidP="003C3937">
      <w:pPr>
        <w:autoSpaceDE w:val="0"/>
        <w:autoSpaceDN w:val="0"/>
        <w:adjustRightInd w:val="0"/>
        <w:spacing w:after="0" w:line="240" w:lineRule="auto"/>
        <w:jc w:val="both"/>
        <w:rPr>
          <w:rFonts w:ascii="Tahoma" w:hAnsi="Tahoma" w:cs="Tahoma"/>
        </w:rPr>
      </w:pPr>
    </w:p>
    <w:p w:rsidR="003C3937" w:rsidRDefault="003C3937" w:rsidP="003C3937">
      <w:pPr>
        <w:autoSpaceDE w:val="0"/>
        <w:autoSpaceDN w:val="0"/>
        <w:adjustRightInd w:val="0"/>
        <w:spacing w:after="0" w:line="240" w:lineRule="auto"/>
        <w:jc w:val="center"/>
        <w:rPr>
          <w:rFonts w:ascii="Tahoma" w:hAnsi="Tahoma" w:cs="Tahoma"/>
          <w:b/>
          <w:color w:val="333333"/>
          <w:sz w:val="28"/>
          <w:szCs w:val="28"/>
          <w:shd w:val="clear" w:color="auto" w:fill="FFFFFF"/>
        </w:rPr>
      </w:pPr>
    </w:p>
    <w:p w:rsidR="003C3937" w:rsidRDefault="003C3937" w:rsidP="003C3937">
      <w:pPr>
        <w:autoSpaceDE w:val="0"/>
        <w:autoSpaceDN w:val="0"/>
        <w:adjustRightInd w:val="0"/>
        <w:spacing w:after="0" w:line="240" w:lineRule="auto"/>
        <w:jc w:val="center"/>
        <w:rPr>
          <w:rFonts w:ascii="Tahoma" w:hAnsi="Tahoma" w:cs="Tahoma"/>
          <w:b/>
          <w:color w:val="333333"/>
          <w:sz w:val="28"/>
          <w:szCs w:val="28"/>
          <w:shd w:val="clear" w:color="auto" w:fill="FFFFFF"/>
        </w:rPr>
      </w:pPr>
    </w:p>
    <w:p w:rsidR="003C3937" w:rsidRDefault="003C3937" w:rsidP="003C3937">
      <w:pPr>
        <w:autoSpaceDE w:val="0"/>
        <w:autoSpaceDN w:val="0"/>
        <w:adjustRightInd w:val="0"/>
        <w:spacing w:after="0" w:line="240" w:lineRule="auto"/>
        <w:jc w:val="center"/>
        <w:rPr>
          <w:rFonts w:ascii="Tahoma" w:hAnsi="Tahoma" w:cs="Tahoma"/>
          <w:b/>
          <w:color w:val="333333"/>
          <w:sz w:val="28"/>
          <w:szCs w:val="28"/>
          <w:shd w:val="clear" w:color="auto" w:fill="FFFFFF"/>
        </w:rPr>
      </w:pPr>
    </w:p>
    <w:p w:rsidR="003C3937" w:rsidRDefault="003C3937" w:rsidP="003C3937">
      <w:pPr>
        <w:autoSpaceDE w:val="0"/>
        <w:autoSpaceDN w:val="0"/>
        <w:adjustRightInd w:val="0"/>
        <w:spacing w:after="0" w:line="240" w:lineRule="auto"/>
        <w:jc w:val="center"/>
        <w:rPr>
          <w:rFonts w:ascii="Tahoma" w:hAnsi="Tahoma" w:cs="Tahoma"/>
          <w:b/>
          <w:color w:val="333333"/>
          <w:sz w:val="28"/>
          <w:szCs w:val="28"/>
          <w:shd w:val="clear" w:color="auto" w:fill="FFFFFF"/>
        </w:rPr>
      </w:pPr>
    </w:p>
    <w:p w:rsidR="003C3937" w:rsidRDefault="003C3937" w:rsidP="003C3937">
      <w:pPr>
        <w:autoSpaceDE w:val="0"/>
        <w:autoSpaceDN w:val="0"/>
        <w:adjustRightInd w:val="0"/>
        <w:spacing w:after="0" w:line="240" w:lineRule="auto"/>
        <w:jc w:val="center"/>
        <w:rPr>
          <w:rFonts w:ascii="Tahoma" w:hAnsi="Tahoma" w:cs="Tahoma"/>
          <w:b/>
          <w:color w:val="333333"/>
          <w:sz w:val="28"/>
          <w:szCs w:val="28"/>
          <w:shd w:val="clear" w:color="auto" w:fill="FFFFFF"/>
        </w:rPr>
      </w:pPr>
    </w:p>
    <w:p w:rsidR="003C3937" w:rsidRDefault="003C3937" w:rsidP="003C3937">
      <w:pPr>
        <w:autoSpaceDE w:val="0"/>
        <w:autoSpaceDN w:val="0"/>
        <w:adjustRightInd w:val="0"/>
        <w:spacing w:after="0" w:line="240" w:lineRule="auto"/>
        <w:jc w:val="center"/>
        <w:rPr>
          <w:rFonts w:ascii="Tahoma" w:hAnsi="Tahoma" w:cs="Tahoma"/>
          <w:b/>
          <w:color w:val="333333"/>
          <w:sz w:val="28"/>
          <w:szCs w:val="28"/>
          <w:shd w:val="clear" w:color="auto" w:fill="FFFFFF"/>
        </w:rPr>
      </w:pPr>
    </w:p>
    <w:p w:rsidR="003C3937" w:rsidRDefault="003C3937" w:rsidP="003C3937">
      <w:pPr>
        <w:autoSpaceDE w:val="0"/>
        <w:autoSpaceDN w:val="0"/>
        <w:adjustRightInd w:val="0"/>
        <w:spacing w:after="0" w:line="240" w:lineRule="auto"/>
        <w:jc w:val="center"/>
        <w:rPr>
          <w:rFonts w:ascii="Tahoma" w:hAnsi="Tahoma" w:cs="Tahoma"/>
          <w:b/>
          <w:color w:val="333333"/>
          <w:sz w:val="28"/>
          <w:szCs w:val="28"/>
          <w:shd w:val="clear" w:color="auto" w:fill="FFFFFF"/>
        </w:rPr>
      </w:pPr>
    </w:p>
    <w:p w:rsidR="003C3937" w:rsidRDefault="003C3937" w:rsidP="003C3937">
      <w:pPr>
        <w:autoSpaceDE w:val="0"/>
        <w:autoSpaceDN w:val="0"/>
        <w:adjustRightInd w:val="0"/>
        <w:spacing w:after="0" w:line="240" w:lineRule="auto"/>
        <w:jc w:val="center"/>
        <w:rPr>
          <w:rFonts w:ascii="Tahoma" w:hAnsi="Tahoma" w:cs="Tahoma"/>
          <w:b/>
          <w:color w:val="333333"/>
          <w:sz w:val="28"/>
          <w:szCs w:val="28"/>
          <w:shd w:val="clear" w:color="auto" w:fill="FFFFFF"/>
        </w:rPr>
      </w:pPr>
    </w:p>
    <w:p w:rsidR="003C3937" w:rsidRDefault="003C3937" w:rsidP="003C3937">
      <w:pPr>
        <w:autoSpaceDE w:val="0"/>
        <w:autoSpaceDN w:val="0"/>
        <w:adjustRightInd w:val="0"/>
        <w:spacing w:after="0" w:line="240" w:lineRule="auto"/>
        <w:jc w:val="both"/>
      </w:pPr>
    </w:p>
    <w:p w:rsidR="00F21049" w:rsidRPr="003C3937" w:rsidRDefault="00F21049" w:rsidP="003C3937"/>
    <w:sectPr w:rsidR="00F21049" w:rsidRPr="003C3937" w:rsidSect="00F210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7453"/>
    <w:rsid w:val="003C3937"/>
    <w:rsid w:val="00580F38"/>
    <w:rsid w:val="008D7453"/>
    <w:rsid w:val="00C32A9B"/>
    <w:rsid w:val="00D12BE3"/>
    <w:rsid w:val="00EA018B"/>
    <w:rsid w:val="00F210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937"/>
  </w:style>
  <w:style w:type="paragraph" w:styleId="1">
    <w:name w:val="heading 1"/>
    <w:basedOn w:val="a"/>
    <w:link w:val="10"/>
    <w:uiPriority w:val="9"/>
    <w:qFormat/>
    <w:rsid w:val="008D7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7453"/>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92082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312</Words>
  <Characters>1781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2012-07-10T20:07:00Z</dcterms:created>
  <dcterms:modified xsi:type="dcterms:W3CDTF">2012-08-29T12:56:00Z</dcterms:modified>
</cp:coreProperties>
</file>